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9677000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</w:rPr>
      </w:sdtEndPr>
      <w:sdtContent>
        <w:p w:rsidR="00654794" w:rsidRDefault="000F5F03"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-461645</wp:posOffset>
                </wp:positionH>
                <wp:positionV relativeFrom="margin">
                  <wp:posOffset>-366395</wp:posOffset>
                </wp:positionV>
                <wp:extent cx="2400300" cy="1438275"/>
                <wp:effectExtent l="19050" t="0" r="0" b="0"/>
                <wp:wrapSquare wrapText="bothSides"/>
                <wp:docPr id="9" name="Obraz 8" descr="PUP-log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P-logo-1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54794" w:rsidRDefault="00343960">
          <w:r>
            <w:rPr>
              <w:noProof/>
            </w:rPr>
            <w:pict>
              <v:group id="_x0000_s1077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7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79" style="position:absolute;left:-6;top:3717;width:12189;height:3550" coordorigin="18,7468" coordsize="12189,3550">
                    <v:shape id="_x0000_s1080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81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82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8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8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8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86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87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88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89" style="position:absolute;left:1800;top:1440;width:8638;height:604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89;mso-fit-shape-to-text:t">
                    <w:txbxContent>
                      <w:p w:rsidR="00654794" w:rsidRPr="00AC2EDC" w:rsidRDefault="00654794" w:rsidP="00AC2EDC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90" style="position:absolute;left:6494;top:11160;width:4998;height:604;mso-position-horizontal-relative:margin;mso-position-vertical-relative:margin" filled="f" stroked="f">
                  <v:textbox style="mso-next-textbox:#_x0000_s1090;mso-fit-shape-to-text:t">
                    <w:txbxContent>
                      <w:p w:rsidR="00654794" w:rsidRPr="00654794" w:rsidRDefault="00654794" w:rsidP="00654794">
                        <w:pPr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91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91">
                    <w:txbxContent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7365D" w:themeColor="text2" w:themeShade="BF"/>
                            <w:sz w:val="56"/>
                            <w:szCs w:val="56"/>
                          </w:rPr>
                          <w:alias w:val="Tytuł"/>
                          <w:id w:val="69677005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54794" w:rsidRPr="000D51A9" w:rsidRDefault="00654794" w:rsidP="000F5F03">
                            <w:pPr>
                              <w:spacing w:after="0"/>
                              <w:ind w:left="708"/>
                              <w:rPr>
                                <w:b/>
                                <w:bCs/>
                                <w:color w:val="244061" w:themeColor="accent1" w:themeShade="80"/>
                                <w:sz w:val="72"/>
                                <w:szCs w:val="72"/>
                              </w:rPr>
                            </w:pPr>
                            <w:r w:rsidRPr="00B23A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Usługi Powiatowego Urzędu Pracy w Chodzieży </w:t>
                            </w:r>
                            <w:r w:rsidR="000F5F03" w:rsidRPr="00B23A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               </w:t>
                            </w:r>
                            <w:r w:rsidRPr="00B23A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dla osób niepełnosprawnych </w:t>
                            </w:r>
                            <w:r w:rsidR="00B23A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            </w:t>
                            </w:r>
                            <w:r w:rsidRPr="00B23A8B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  <w:t>z powiatu chodzieskiego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</w:p>
        <w:p w:rsidR="00654794" w:rsidRDefault="00AC2EDC">
          <w:pPr>
            <w:rPr>
              <w:rFonts w:asciiTheme="majorHAnsi" w:eastAsiaTheme="majorEastAsia" w:hAnsiTheme="majorHAnsi" w:cstheme="majorBidi"/>
              <w:sz w:val="76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6"/>
              <w:szCs w:val="72"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581150" cy="1811655"/>
                <wp:effectExtent l="19050" t="0" r="0" b="0"/>
                <wp:wrapSquare wrapText="bothSides"/>
                <wp:docPr id="6" name="Obraz 4" descr="1200px-POL_powiat_chodzieski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00px-POL_powiat_chodzieski_COA.svg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181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54794">
            <w:rPr>
              <w:rFonts w:asciiTheme="majorHAnsi" w:eastAsiaTheme="majorEastAsia" w:hAnsiTheme="majorHAnsi" w:cstheme="majorBidi"/>
              <w:sz w:val="76"/>
              <w:szCs w:val="72"/>
            </w:rPr>
            <w:br w:type="page"/>
          </w:r>
        </w:p>
      </w:sdtContent>
    </w:sdt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BE1B21" w:rsidRPr="00BE1B21" w:rsidRDefault="00BE1B21" w:rsidP="00BE1B21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BE1B21">
        <w:rPr>
          <w:rFonts w:cstheme="minorHAnsi"/>
          <w:i/>
          <w:color w:val="000000" w:themeColor="text1"/>
          <w:sz w:val="24"/>
          <w:szCs w:val="24"/>
        </w:rPr>
        <w:t>„Kluczem do wyzwolenia aktywności jest dostęp do informacji,</w:t>
      </w:r>
      <w:r w:rsidRPr="00BE1B21">
        <w:rPr>
          <w:rFonts w:cstheme="minorHAnsi"/>
          <w:i/>
          <w:color w:val="000000" w:themeColor="text1"/>
          <w:sz w:val="24"/>
          <w:szCs w:val="24"/>
        </w:rPr>
        <w:br/>
        <w:t>gdyż ich brak niejednokrotnie stanowi przeszkodę w pełnym uczestnictwie</w:t>
      </w:r>
      <w:r w:rsidRPr="00BE1B21">
        <w:rPr>
          <w:rFonts w:cstheme="minorHAnsi"/>
          <w:i/>
          <w:color w:val="000000" w:themeColor="text1"/>
          <w:sz w:val="24"/>
          <w:szCs w:val="24"/>
        </w:rPr>
        <w:br/>
        <w:t>osób mniej sprawnych w życiu społecznym, kulturalnym i zawodowym”</w:t>
      </w:r>
      <w:r w:rsidRPr="00BE1B21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DC4107" w:rsidRPr="00BE1B21" w:rsidRDefault="00BE1B21" w:rsidP="00DC4107">
      <w:pPr>
        <w:jc w:val="right"/>
        <w:rPr>
          <w:rFonts w:cstheme="minorHAnsi"/>
          <w:i/>
          <w:color w:val="000000" w:themeColor="text1"/>
        </w:rPr>
      </w:pPr>
      <w:r w:rsidRPr="00BE1B21">
        <w:rPr>
          <w:rFonts w:cstheme="minorHAnsi"/>
          <w:i/>
          <w:color w:val="000000" w:themeColor="text1"/>
        </w:rPr>
        <w:t xml:space="preserve">Konrad </w:t>
      </w:r>
      <w:proofErr w:type="spellStart"/>
      <w:r w:rsidRPr="00BE1B21">
        <w:rPr>
          <w:rFonts w:cstheme="minorHAnsi"/>
          <w:i/>
          <w:color w:val="000000" w:themeColor="text1"/>
        </w:rPr>
        <w:t>Kołbik</w:t>
      </w:r>
      <w:proofErr w:type="spellEnd"/>
      <w:r w:rsidRPr="00BE1B21">
        <w:rPr>
          <w:rFonts w:cstheme="minorHAnsi"/>
          <w:i/>
          <w:color w:val="000000" w:themeColor="text1"/>
        </w:rPr>
        <w:br/>
        <w:t xml:space="preserve">Prezes Wielkopolskiego Forum Organizacji Osób z </w:t>
      </w:r>
      <w:proofErr w:type="spellStart"/>
      <w:r w:rsidRPr="00BE1B21">
        <w:rPr>
          <w:rFonts w:cstheme="minorHAnsi"/>
          <w:i/>
          <w:color w:val="000000" w:themeColor="text1"/>
        </w:rPr>
        <w:t>Niepełnosprawnościami</w:t>
      </w:r>
      <w:proofErr w:type="spellEnd"/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DC4107" w:rsidRDefault="00DC4107" w:rsidP="00DC4107">
      <w:pPr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227B0B" w:rsidRDefault="00227B0B" w:rsidP="00227B0B">
      <w:pPr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BE1B21" w:rsidRDefault="00BE1B21" w:rsidP="00227B0B">
      <w:pPr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BE1B21" w:rsidRDefault="00BE1B21" w:rsidP="00227B0B">
      <w:pPr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227B0B" w:rsidRDefault="00227B0B" w:rsidP="00227B0B">
      <w:pPr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227B0B" w:rsidRPr="00BE1B21" w:rsidRDefault="00227B0B" w:rsidP="00227B0B">
      <w:pPr>
        <w:rPr>
          <w:rFonts w:cstheme="minorHAnsi"/>
          <w:i/>
          <w:color w:val="000000" w:themeColor="text1"/>
          <w:sz w:val="24"/>
          <w:szCs w:val="24"/>
        </w:rPr>
      </w:pPr>
      <w:r w:rsidRPr="00BE1B21">
        <w:rPr>
          <w:rFonts w:cstheme="minorHAnsi"/>
          <w:i/>
          <w:color w:val="000000" w:themeColor="text1"/>
          <w:sz w:val="24"/>
          <w:szCs w:val="24"/>
        </w:rPr>
        <w:t xml:space="preserve">„Pojęcie pracy często kojarzy się nam z trudzeniem się </w:t>
      </w:r>
    </w:p>
    <w:p w:rsidR="00227B0B" w:rsidRPr="00BE1B21" w:rsidRDefault="00227B0B" w:rsidP="00227B0B">
      <w:pPr>
        <w:rPr>
          <w:rFonts w:cstheme="minorHAnsi"/>
          <w:i/>
          <w:color w:val="000000" w:themeColor="text1"/>
          <w:sz w:val="24"/>
          <w:szCs w:val="24"/>
        </w:rPr>
      </w:pPr>
      <w:r w:rsidRPr="00BE1B21">
        <w:rPr>
          <w:rFonts w:cstheme="minorHAnsi"/>
          <w:i/>
          <w:color w:val="000000" w:themeColor="text1"/>
          <w:sz w:val="24"/>
          <w:szCs w:val="24"/>
        </w:rPr>
        <w:t>– z zajęciem, które ograniczylibyśmy do minimum (…).</w:t>
      </w:r>
    </w:p>
    <w:p w:rsidR="00227B0B" w:rsidRPr="00BE1B21" w:rsidRDefault="00227B0B" w:rsidP="00227B0B">
      <w:pPr>
        <w:rPr>
          <w:rFonts w:cstheme="minorHAnsi"/>
          <w:i/>
          <w:color w:val="000000" w:themeColor="text1"/>
          <w:sz w:val="24"/>
          <w:szCs w:val="24"/>
        </w:rPr>
      </w:pPr>
      <w:r w:rsidRPr="00BE1B21">
        <w:rPr>
          <w:rFonts w:cstheme="minorHAnsi"/>
          <w:i/>
          <w:color w:val="000000" w:themeColor="text1"/>
          <w:sz w:val="24"/>
          <w:szCs w:val="24"/>
        </w:rPr>
        <w:t>W nowoczesnych społeczeństwach posiadanie pracy jest ważne</w:t>
      </w:r>
    </w:p>
    <w:p w:rsidR="00227B0B" w:rsidRPr="00DE31C8" w:rsidRDefault="00227B0B" w:rsidP="00227B0B">
      <w:pPr>
        <w:rPr>
          <w:rFonts w:cstheme="minorHAnsi"/>
          <w:i/>
          <w:color w:val="000000" w:themeColor="text1"/>
          <w:sz w:val="26"/>
          <w:szCs w:val="26"/>
        </w:rPr>
      </w:pPr>
      <w:r w:rsidRPr="00BE1B21">
        <w:rPr>
          <w:rFonts w:cstheme="minorHAnsi"/>
          <w:i/>
          <w:color w:val="000000" w:themeColor="text1"/>
          <w:sz w:val="24"/>
          <w:szCs w:val="24"/>
        </w:rPr>
        <w:lastRenderedPageBreak/>
        <w:t>dla zachowania poczucia własnej wartości”.</w:t>
      </w:r>
    </w:p>
    <w:p w:rsidR="00227B0B" w:rsidRDefault="00227B0B" w:rsidP="00227B0B">
      <w:pPr>
        <w:rPr>
          <w:rFonts w:cstheme="minorHAnsi"/>
          <w:i/>
          <w:color w:val="000000" w:themeColor="text1"/>
        </w:rPr>
      </w:pPr>
      <w:r w:rsidRPr="00BE1B21">
        <w:rPr>
          <w:rFonts w:cstheme="minorHAnsi"/>
          <w:i/>
          <w:color w:val="000000" w:themeColor="text1"/>
        </w:rPr>
        <w:t>Antony Giddens</w:t>
      </w:r>
    </w:p>
    <w:p w:rsidR="00BE1B21" w:rsidRPr="00BE1B21" w:rsidRDefault="00BE1B21" w:rsidP="00227B0B">
      <w:pPr>
        <w:rPr>
          <w:rFonts w:cstheme="minorHAnsi"/>
          <w:i/>
          <w:color w:val="000000" w:themeColor="text1"/>
        </w:rPr>
      </w:pPr>
    </w:p>
    <w:p w:rsidR="00E02501" w:rsidRDefault="00E02501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Praca w życiu człowieka, a zwłaszcza osoby niepełnosprawnej, zajmuje szczególne miejsce. W przypadku osób niepełnosprawnych pełni trzy ważne funkcje: dochodową, rehabilitacyjną oraz socjalizującą. Osoby z orzeczonym stopniem niepełnosprawności mogą poszukiwać zatrudnienia na otwartym rynku pracy, jak i w zakładach pracy chronionej, w zależności od wskazań zawartych w orzeczeniu o niepełnosprawności.</w:t>
      </w:r>
    </w:p>
    <w:p w:rsidR="001E729F" w:rsidRDefault="001E729F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E729F">
        <w:rPr>
          <w:rFonts w:cstheme="minorHAnsi"/>
          <w:color w:val="000000" w:themeColor="text1"/>
          <w:sz w:val="26"/>
          <w:szCs w:val="26"/>
        </w:rPr>
        <w:t>Osoba z orzeczonym stopniem o niepełnosprawności, która jest zdolna do podjęcia zatrudnienia w co najmniej połowie wymiaru czasu pracy, posiadająca status "bezrobotnego" może skorzystać ze wszystkich usług urzędu pracy i instrumentów przewidzianych dla osoby bezrobotnej.</w:t>
      </w:r>
    </w:p>
    <w:p w:rsidR="002E34D6" w:rsidRPr="002E34D6" w:rsidRDefault="002E34D6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Osoba niepełnosprawna może być zarejestrowana w Powiatowym Urzędzie Pracy jako:</w:t>
      </w:r>
    </w:p>
    <w:p w:rsidR="002E34D6" w:rsidRPr="002E34D6" w:rsidRDefault="002E34D6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  <w:t xml:space="preserve">bezrobotny – to osoba, która posiada ustaloną niepełnosprawność, jednak nie jest uprawniona m.in. do renty z tytułu niezdolności do pracy, renty socjalnej, zasiłku stałego. </w:t>
      </w:r>
    </w:p>
    <w:p w:rsidR="002E34D6" w:rsidRPr="002E34D6" w:rsidRDefault="002E34D6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  <w:t xml:space="preserve">poszukujący pracy – to osoba, która oprócz ustalonej niepełnosprawności jest uprawniona  m.in. do renty z tytułu niezdolności do pracy, renty socjalnej, zasiłku stałego. </w:t>
      </w:r>
    </w:p>
    <w:p w:rsidR="00E91631" w:rsidRPr="00E91631" w:rsidRDefault="00E91631" w:rsidP="00707469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BA7067">
        <w:rPr>
          <w:rFonts w:eastAsia="Times New Roman" w:cstheme="minorHAnsi"/>
          <w:b/>
          <w:bCs/>
          <w:sz w:val="26"/>
          <w:szCs w:val="26"/>
          <w:lang w:eastAsia="pl-PL"/>
        </w:rPr>
        <w:t xml:space="preserve">REJESTRACJA PRZEZ INTERNET </w:t>
      </w:r>
    </w:p>
    <w:p w:rsidR="00E91631" w:rsidRPr="00E91631" w:rsidRDefault="00E91631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E91631">
        <w:rPr>
          <w:rFonts w:cstheme="minorHAnsi"/>
          <w:color w:val="000000" w:themeColor="text1"/>
          <w:sz w:val="26"/>
          <w:szCs w:val="26"/>
        </w:rPr>
        <w:t xml:space="preserve">  Internetowy portal </w:t>
      </w:r>
      <w:r w:rsidRPr="002C630F">
        <w:rPr>
          <w:rFonts w:cstheme="minorHAnsi"/>
          <w:color w:val="365F91" w:themeColor="accent1" w:themeShade="BF"/>
          <w:sz w:val="26"/>
          <w:szCs w:val="26"/>
          <w:u w:val="single"/>
        </w:rPr>
        <w:t>p</w:t>
      </w:r>
      <w:r w:rsidRPr="002C630F">
        <w:rPr>
          <w:rFonts w:cstheme="minorHAnsi"/>
          <w:i/>
          <w:color w:val="365F91" w:themeColor="accent1" w:themeShade="BF"/>
          <w:sz w:val="26"/>
          <w:szCs w:val="26"/>
          <w:u w:val="single"/>
        </w:rPr>
        <w:t>raca.gov.pl</w:t>
      </w:r>
      <w:r w:rsidRPr="00E91631">
        <w:rPr>
          <w:rFonts w:cstheme="minorHAnsi"/>
          <w:color w:val="000000" w:themeColor="text1"/>
          <w:sz w:val="26"/>
          <w:szCs w:val="26"/>
        </w:rPr>
        <w:t xml:space="preserve"> umożliwia m.in. elektroniczną rejestrację osób bezrobotnych lub poszukujących pracy. Zachęcamy do rejestracji za jej pośrednictwem.</w:t>
      </w:r>
    </w:p>
    <w:p w:rsidR="00E91631" w:rsidRPr="00E91631" w:rsidRDefault="00E91631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E91631">
        <w:rPr>
          <w:rFonts w:cstheme="minorHAnsi"/>
          <w:color w:val="000000" w:themeColor="text1"/>
          <w:sz w:val="26"/>
          <w:szCs w:val="26"/>
        </w:rPr>
        <w:t xml:space="preserve">Zapraszamy również do zapoznania się z instrukcją elektronicznej rejestracji przez </w:t>
      </w:r>
      <w:proofErr w:type="spellStart"/>
      <w:r w:rsidRPr="00E91631">
        <w:rPr>
          <w:rFonts w:cstheme="minorHAnsi"/>
          <w:color w:val="000000" w:themeColor="text1"/>
          <w:sz w:val="26"/>
          <w:szCs w:val="26"/>
        </w:rPr>
        <w:t>internet</w:t>
      </w:r>
      <w:proofErr w:type="spellEnd"/>
      <w:r w:rsidRPr="00E91631">
        <w:rPr>
          <w:rFonts w:cstheme="minorHAnsi"/>
          <w:color w:val="000000" w:themeColor="text1"/>
          <w:sz w:val="26"/>
          <w:szCs w:val="26"/>
        </w:rPr>
        <w:t xml:space="preserve"> oraz instrukcjami </w:t>
      </w:r>
      <w:r w:rsidRPr="002C630F">
        <w:rPr>
          <w:rFonts w:cstheme="minorHAnsi"/>
          <w:i/>
          <w:color w:val="365F91" w:themeColor="accent1" w:themeShade="BF"/>
          <w:sz w:val="26"/>
          <w:szCs w:val="26"/>
        </w:rPr>
        <w:t>Jak założyć Profil Zaufany</w:t>
      </w:r>
      <w:r w:rsidRPr="002C630F">
        <w:rPr>
          <w:rFonts w:cstheme="minorHAnsi"/>
          <w:color w:val="000000" w:themeColor="text1"/>
          <w:sz w:val="26"/>
          <w:szCs w:val="26"/>
        </w:rPr>
        <w:t xml:space="preserve"> i </w:t>
      </w:r>
      <w:r w:rsidRPr="002C630F">
        <w:rPr>
          <w:rFonts w:cstheme="minorHAnsi"/>
          <w:i/>
          <w:color w:val="365F91" w:themeColor="accent1" w:themeShade="BF"/>
          <w:sz w:val="26"/>
          <w:szCs w:val="26"/>
        </w:rPr>
        <w:t>Jak założyć konto użytkownika</w:t>
      </w:r>
      <w:r w:rsidRPr="002C630F">
        <w:rPr>
          <w:rFonts w:cstheme="minorHAnsi"/>
          <w:color w:val="365F91" w:themeColor="accent1" w:themeShade="BF"/>
          <w:sz w:val="26"/>
          <w:szCs w:val="26"/>
        </w:rPr>
        <w:t xml:space="preserve"> </w:t>
      </w:r>
      <w:r w:rsidRPr="002C630F">
        <w:rPr>
          <w:rFonts w:cstheme="minorHAnsi"/>
          <w:color w:val="000000" w:themeColor="text1"/>
          <w:sz w:val="26"/>
          <w:szCs w:val="26"/>
        </w:rPr>
        <w:t xml:space="preserve">w </w:t>
      </w:r>
      <w:r w:rsidRPr="002C630F">
        <w:rPr>
          <w:rFonts w:cstheme="minorHAnsi"/>
          <w:i/>
          <w:color w:val="365F91" w:themeColor="accent1" w:themeShade="BF"/>
          <w:sz w:val="26"/>
          <w:szCs w:val="26"/>
          <w:u w:val="single"/>
        </w:rPr>
        <w:t>praca.gov.pl</w:t>
      </w:r>
      <w:r w:rsidRPr="002C630F">
        <w:rPr>
          <w:rFonts w:cstheme="minorHAnsi"/>
          <w:color w:val="000000" w:themeColor="text1"/>
          <w:sz w:val="26"/>
          <w:szCs w:val="26"/>
        </w:rPr>
        <w:t>.</w:t>
      </w:r>
    </w:p>
    <w:p w:rsidR="00E91631" w:rsidRPr="00E91631" w:rsidRDefault="00E91631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P</w:t>
      </w:r>
      <w:r w:rsidRPr="00E91631">
        <w:rPr>
          <w:rFonts w:cstheme="minorHAnsi"/>
          <w:color w:val="000000" w:themeColor="text1"/>
          <w:sz w:val="26"/>
          <w:szCs w:val="26"/>
        </w:rPr>
        <w:t xml:space="preserve">rzedstawiono </w:t>
      </w:r>
      <w:r>
        <w:rPr>
          <w:rFonts w:cstheme="minorHAnsi"/>
          <w:color w:val="000000" w:themeColor="text1"/>
          <w:sz w:val="26"/>
          <w:szCs w:val="26"/>
        </w:rPr>
        <w:t xml:space="preserve">tam </w:t>
      </w:r>
      <w:r w:rsidRPr="00E91631">
        <w:rPr>
          <w:rFonts w:cstheme="minorHAnsi"/>
          <w:color w:val="000000" w:themeColor="text1"/>
          <w:sz w:val="26"/>
          <w:szCs w:val="26"/>
        </w:rPr>
        <w:t>podstawowe etapy procesu rejestracji jako osoba bezrobotna lub poszukująca pracy. Szczegóły procesu uzależnione są od aktualnej sytuacji osoby na rynku pracy – jej wykształcenia, doświadczenia zawodowego, posiadanych uprawnień i umiejętności a także oczekiwań wobec szukanej pracy.</w:t>
      </w:r>
    </w:p>
    <w:p w:rsidR="00143447" w:rsidRDefault="00BA7067" w:rsidP="00143447">
      <w:pPr>
        <w:jc w:val="center"/>
        <w:rPr>
          <w:rFonts w:cstheme="minorHAnsi"/>
          <w:color w:val="000000" w:themeColor="text1"/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556256" cy="1009650"/>
            <wp:effectExtent l="19050" t="0" r="0" b="0"/>
            <wp:docPr id="3" name="Obraz 6" descr="p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a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27" cy="101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47" w:rsidRDefault="00BA7067" w:rsidP="00BA7067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BA7067">
        <w:rPr>
          <w:rFonts w:cstheme="minorHAnsi"/>
          <w:b/>
          <w:color w:val="000000" w:themeColor="text1"/>
          <w:sz w:val="26"/>
          <w:szCs w:val="26"/>
        </w:rPr>
        <w:t>REJESTRACJA W SIEDZIBIE PUP CHODZIEŻ</w:t>
      </w:r>
    </w:p>
    <w:p w:rsidR="00707469" w:rsidRDefault="00143447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43447">
        <w:rPr>
          <w:rFonts w:cstheme="minorHAnsi"/>
          <w:color w:val="000000" w:themeColor="text1"/>
          <w:sz w:val="26"/>
          <w:szCs w:val="26"/>
        </w:rPr>
        <w:t>Budynek, w którym znajduje się siedziba Powiatowego Urzędu Pracy w Chodzieży</w:t>
      </w:r>
      <w:r w:rsidR="00BA7067">
        <w:rPr>
          <w:rFonts w:cstheme="minorHAnsi"/>
          <w:color w:val="000000" w:themeColor="text1"/>
          <w:sz w:val="26"/>
          <w:szCs w:val="26"/>
        </w:rPr>
        <w:t xml:space="preserve"> p</w:t>
      </w:r>
      <w:r w:rsidRPr="00143447">
        <w:rPr>
          <w:rFonts w:cstheme="minorHAnsi"/>
          <w:color w:val="000000" w:themeColor="text1"/>
          <w:sz w:val="26"/>
          <w:szCs w:val="26"/>
        </w:rPr>
        <w:t>rzystosowany jest do obsługi osób niepełnosprawnych ruchowo.</w:t>
      </w:r>
      <w:r w:rsidR="00707469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143447" w:rsidRDefault="00143447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43447">
        <w:rPr>
          <w:rFonts w:cstheme="minorHAnsi"/>
          <w:color w:val="000000" w:themeColor="text1"/>
          <w:sz w:val="26"/>
          <w:szCs w:val="26"/>
        </w:rPr>
        <w:t xml:space="preserve">Z lewej strony </w:t>
      </w:r>
      <w:r w:rsidR="009026AB">
        <w:rPr>
          <w:rFonts w:cstheme="minorHAnsi"/>
          <w:color w:val="000000" w:themeColor="text1"/>
          <w:sz w:val="26"/>
          <w:szCs w:val="26"/>
        </w:rPr>
        <w:t>schodów prowadzących do siedziby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 </w:t>
      </w:r>
      <w:r w:rsidR="009026AB">
        <w:rPr>
          <w:rFonts w:cstheme="minorHAnsi"/>
          <w:color w:val="000000" w:themeColor="text1"/>
          <w:sz w:val="26"/>
          <w:szCs w:val="26"/>
        </w:rPr>
        <w:t>U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rzędu, znajduje się wejście dla osób </w:t>
      </w:r>
      <w:r w:rsidR="00BA7067">
        <w:rPr>
          <w:rFonts w:cstheme="minorHAnsi"/>
          <w:color w:val="000000" w:themeColor="text1"/>
          <w:sz w:val="26"/>
          <w:szCs w:val="26"/>
        </w:rPr>
        <w:t>n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iepełnosprawnych ruchowo, prowadzące do platformy </w:t>
      </w:r>
      <w:proofErr w:type="spellStart"/>
      <w:r w:rsidRPr="00143447">
        <w:rPr>
          <w:rFonts w:cstheme="minorHAnsi"/>
          <w:color w:val="000000" w:themeColor="text1"/>
          <w:sz w:val="26"/>
          <w:szCs w:val="26"/>
        </w:rPr>
        <w:t>przyschodowej</w:t>
      </w:r>
      <w:proofErr w:type="spellEnd"/>
      <w:r w:rsidRPr="00143447">
        <w:rPr>
          <w:rFonts w:cstheme="minorHAnsi"/>
          <w:color w:val="000000" w:themeColor="text1"/>
          <w:sz w:val="26"/>
          <w:szCs w:val="26"/>
        </w:rPr>
        <w:t xml:space="preserve">, </w:t>
      </w:r>
      <w:r w:rsidR="009026AB">
        <w:rPr>
          <w:rFonts w:cstheme="minorHAnsi"/>
          <w:color w:val="000000" w:themeColor="text1"/>
          <w:sz w:val="26"/>
          <w:szCs w:val="26"/>
        </w:rPr>
        <w:t xml:space="preserve"> </w:t>
      </w:r>
      <w:r w:rsidR="00B44ED4">
        <w:rPr>
          <w:rFonts w:cstheme="minorHAnsi"/>
          <w:color w:val="000000" w:themeColor="text1"/>
          <w:sz w:val="26"/>
          <w:szCs w:val="26"/>
        </w:rPr>
        <w:t>u</w:t>
      </w:r>
      <w:r w:rsidRPr="00143447">
        <w:rPr>
          <w:rFonts w:cstheme="minorHAnsi"/>
          <w:color w:val="000000" w:themeColor="text1"/>
          <w:sz w:val="26"/>
          <w:szCs w:val="26"/>
        </w:rPr>
        <w:t>możliwiającej wjazd na parter Urzędu.</w:t>
      </w:r>
      <w:r w:rsidR="00A60E43">
        <w:rPr>
          <w:rFonts w:cstheme="minorHAnsi"/>
          <w:color w:val="000000" w:themeColor="text1"/>
          <w:sz w:val="26"/>
          <w:szCs w:val="26"/>
        </w:rPr>
        <w:t xml:space="preserve"> </w:t>
      </w:r>
      <w:r w:rsidR="00131D3F">
        <w:rPr>
          <w:rFonts w:cstheme="minorHAnsi"/>
          <w:color w:val="000000" w:themeColor="text1"/>
          <w:sz w:val="26"/>
          <w:szCs w:val="26"/>
        </w:rPr>
        <w:t xml:space="preserve">Obsługiwana jest za pomocą pilota przez pracownika </w:t>
      </w:r>
      <w:r w:rsidR="00D31A71">
        <w:rPr>
          <w:rFonts w:cstheme="minorHAnsi"/>
          <w:color w:val="000000" w:themeColor="text1"/>
          <w:sz w:val="26"/>
          <w:szCs w:val="26"/>
        </w:rPr>
        <w:t>k</w:t>
      </w:r>
      <w:r w:rsidR="00131D3F">
        <w:rPr>
          <w:rFonts w:cstheme="minorHAnsi"/>
          <w:color w:val="000000" w:themeColor="text1"/>
          <w:sz w:val="26"/>
          <w:szCs w:val="26"/>
        </w:rPr>
        <w:t xml:space="preserve">ancelarii, usytuowanej po lewej stronie, przy głównym wejściu wewnątrz budynku </w:t>
      </w:r>
      <w:r w:rsidR="00131D3F" w:rsidRPr="002C630F">
        <w:rPr>
          <w:rFonts w:cstheme="minorHAnsi"/>
          <w:sz w:val="26"/>
          <w:szCs w:val="26"/>
        </w:rPr>
        <w:t xml:space="preserve">( tel. </w:t>
      </w:r>
      <w:r w:rsidR="00131D3F" w:rsidRPr="004114D9">
        <w:rPr>
          <w:rFonts w:cstheme="minorHAnsi"/>
          <w:b/>
          <w:color w:val="365F91" w:themeColor="accent1" w:themeShade="BF"/>
          <w:sz w:val="26"/>
          <w:szCs w:val="26"/>
        </w:rPr>
        <w:t>67 342 68 10</w:t>
      </w:r>
      <w:r w:rsidR="00131D3F">
        <w:rPr>
          <w:rFonts w:cstheme="minorHAnsi"/>
          <w:color w:val="000000" w:themeColor="text1"/>
          <w:sz w:val="26"/>
          <w:szCs w:val="26"/>
        </w:rPr>
        <w:t>).</w:t>
      </w:r>
    </w:p>
    <w:p w:rsidR="008B0FE4" w:rsidRDefault="00B44ED4" w:rsidP="00BA7067">
      <w:pPr>
        <w:rPr>
          <w:rFonts w:cstheme="minorHAnsi"/>
          <w:noProof/>
          <w:color w:val="000000" w:themeColor="text1"/>
          <w:sz w:val="26"/>
          <w:szCs w:val="2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90775" cy="3187699"/>
            <wp:effectExtent l="19050" t="0" r="9525" b="0"/>
            <wp:docPr id="15" name="Obraz 15" descr="Urząd pracy chodzież - artykuły | Chodzież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ząd pracy chodzież - artykuły | Chodzież Nasze Mias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29" cy="319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E4">
        <w:rPr>
          <w:rFonts w:cstheme="minorHAnsi"/>
          <w:noProof/>
          <w:color w:val="000000" w:themeColor="text1"/>
          <w:sz w:val="26"/>
          <w:szCs w:val="26"/>
          <w:lang w:eastAsia="pl-PL"/>
        </w:rPr>
        <w:t xml:space="preserve">          </w:t>
      </w:r>
      <w:r w:rsidR="008B0FE4">
        <w:rPr>
          <w:rFonts w:cstheme="minorHAnsi"/>
          <w:noProof/>
          <w:color w:val="000000" w:themeColor="text1"/>
          <w:sz w:val="26"/>
          <w:szCs w:val="26"/>
          <w:lang w:eastAsia="pl-PL"/>
        </w:rPr>
        <w:drawing>
          <wp:inline distT="0" distB="0" distL="0" distR="0">
            <wp:extent cx="2390775" cy="3187702"/>
            <wp:effectExtent l="19050" t="0" r="9525" b="0"/>
            <wp:docPr id="4" name="Obraz 1" descr="IMG2022100610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00610505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981" cy="319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ED4" w:rsidRPr="00143447" w:rsidRDefault="00B96724" w:rsidP="00BA7067">
      <w:pPr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  <w:lang w:eastAsia="pl-PL"/>
        </w:rPr>
        <w:lastRenderedPageBreak/>
        <w:drawing>
          <wp:inline distT="0" distB="0" distL="0" distR="0">
            <wp:extent cx="2393156" cy="3190875"/>
            <wp:effectExtent l="19050" t="0" r="7144" b="0"/>
            <wp:docPr id="19" name="Obraz 18" descr="IMG2022100610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00610502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344" cy="319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FE4">
        <w:rPr>
          <w:rFonts w:cstheme="minorHAnsi"/>
          <w:color w:val="000000" w:themeColor="text1"/>
          <w:sz w:val="26"/>
          <w:szCs w:val="26"/>
        </w:rPr>
        <w:t xml:space="preserve">         </w:t>
      </w:r>
      <w:r w:rsidR="00690DB7">
        <w:rPr>
          <w:rFonts w:cstheme="minorHAnsi"/>
          <w:noProof/>
          <w:color w:val="000000" w:themeColor="text1"/>
          <w:sz w:val="26"/>
          <w:szCs w:val="26"/>
          <w:lang w:eastAsia="pl-PL"/>
        </w:rPr>
        <w:drawing>
          <wp:inline distT="0" distB="0" distL="0" distR="0">
            <wp:extent cx="2393156" cy="3190875"/>
            <wp:effectExtent l="19050" t="0" r="7144" b="0"/>
            <wp:docPr id="11" name="Obraz 10" descr="IMG2022100709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00709143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344" cy="319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AB" w:rsidRDefault="00143447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43447">
        <w:rPr>
          <w:rFonts w:cstheme="minorHAnsi"/>
          <w:color w:val="000000" w:themeColor="text1"/>
          <w:sz w:val="26"/>
          <w:szCs w:val="26"/>
        </w:rPr>
        <w:t>W budynku nie ma windy.</w:t>
      </w:r>
      <w:r w:rsidR="009026AB">
        <w:rPr>
          <w:rFonts w:cstheme="minorHAnsi"/>
          <w:color w:val="000000" w:themeColor="text1"/>
          <w:sz w:val="26"/>
          <w:szCs w:val="26"/>
        </w:rPr>
        <w:t xml:space="preserve"> 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 Dla osób na wózkach dostępne są tylko pomieszczenia na </w:t>
      </w:r>
      <w:r w:rsidR="00131D3F">
        <w:rPr>
          <w:rFonts w:cstheme="minorHAnsi"/>
          <w:color w:val="000000" w:themeColor="text1"/>
          <w:sz w:val="26"/>
          <w:szCs w:val="26"/>
        </w:rPr>
        <w:t xml:space="preserve">parterze, w których zorganizowano obsługę osób niepełnosprawnych ruchowo. </w:t>
      </w:r>
      <w:r w:rsidR="0042524A">
        <w:rPr>
          <w:rFonts w:cstheme="minorHAnsi"/>
          <w:color w:val="000000" w:themeColor="text1"/>
          <w:sz w:val="26"/>
          <w:szCs w:val="26"/>
        </w:rPr>
        <w:t xml:space="preserve">        </w:t>
      </w:r>
      <w:r w:rsidR="00A60E43">
        <w:rPr>
          <w:rFonts w:cstheme="minorHAnsi"/>
          <w:color w:val="000000" w:themeColor="text1"/>
          <w:sz w:val="26"/>
          <w:szCs w:val="26"/>
        </w:rPr>
        <w:t>W razie konieczności pracownik merytoryczny schodzi do bezrobotnego, aby ominąć bariery architektoniczne budynku.</w:t>
      </w:r>
    </w:p>
    <w:p w:rsidR="008B0FE4" w:rsidRDefault="008B0FE4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  <w:lang w:eastAsia="pl-PL"/>
        </w:rPr>
        <w:drawing>
          <wp:inline distT="0" distB="0" distL="0" distR="0">
            <wp:extent cx="2428876" cy="3238500"/>
            <wp:effectExtent l="19050" t="0" r="9524" b="0"/>
            <wp:docPr id="5" name="Obraz 9" descr="IMG2022100709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00709342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660" cy="323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 w:themeColor="text1"/>
          <w:sz w:val="26"/>
          <w:szCs w:val="26"/>
        </w:rPr>
        <w:t xml:space="preserve">           </w:t>
      </w:r>
      <w:r>
        <w:rPr>
          <w:rFonts w:cstheme="minorHAnsi"/>
          <w:noProof/>
          <w:color w:val="000000" w:themeColor="text1"/>
          <w:sz w:val="26"/>
          <w:szCs w:val="26"/>
          <w:lang w:eastAsia="pl-PL"/>
        </w:rPr>
        <w:drawing>
          <wp:inline distT="0" distB="0" distL="0" distR="0">
            <wp:extent cx="2428875" cy="3238502"/>
            <wp:effectExtent l="19050" t="0" r="9525" b="0"/>
            <wp:docPr id="12" name="Obraz 11" descr="IMG2022100709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0070935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606" cy="32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E4" w:rsidRDefault="008B0FE4" w:rsidP="0070746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026AB" w:rsidRDefault="00143447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43447">
        <w:rPr>
          <w:rFonts w:cstheme="minorHAnsi"/>
          <w:color w:val="000000" w:themeColor="text1"/>
          <w:sz w:val="26"/>
          <w:szCs w:val="26"/>
        </w:rPr>
        <w:lastRenderedPageBreak/>
        <w:t xml:space="preserve">Toaleta </w:t>
      </w:r>
      <w:r w:rsidR="004A00B5">
        <w:rPr>
          <w:rFonts w:cstheme="minorHAnsi"/>
          <w:color w:val="000000" w:themeColor="text1"/>
          <w:sz w:val="26"/>
          <w:szCs w:val="26"/>
        </w:rPr>
        <w:t xml:space="preserve">przystosowana jest </w:t>
      </w:r>
      <w:r w:rsidRPr="00143447">
        <w:rPr>
          <w:rFonts w:cstheme="minorHAnsi"/>
          <w:color w:val="000000" w:themeColor="text1"/>
          <w:sz w:val="26"/>
          <w:szCs w:val="26"/>
        </w:rPr>
        <w:t>dla osób niepełnosprawnych</w:t>
      </w:r>
      <w:r w:rsidR="004A00B5">
        <w:rPr>
          <w:rFonts w:cstheme="minorHAnsi"/>
          <w:color w:val="000000" w:themeColor="text1"/>
          <w:sz w:val="26"/>
          <w:szCs w:val="26"/>
        </w:rPr>
        <w:t xml:space="preserve"> i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 znajduje się na parterze </w:t>
      </w:r>
      <w:r w:rsidR="00D31A71">
        <w:rPr>
          <w:rFonts w:cstheme="minorHAnsi"/>
          <w:color w:val="000000" w:themeColor="text1"/>
          <w:sz w:val="26"/>
          <w:szCs w:val="26"/>
        </w:rPr>
        <w:t>u</w:t>
      </w:r>
      <w:r w:rsidRPr="00143447">
        <w:rPr>
          <w:rFonts w:cstheme="minorHAnsi"/>
          <w:color w:val="000000" w:themeColor="text1"/>
          <w:sz w:val="26"/>
          <w:szCs w:val="26"/>
        </w:rPr>
        <w:t>rzędu</w:t>
      </w:r>
      <w:r w:rsidR="004A00B5">
        <w:rPr>
          <w:rFonts w:cstheme="minorHAnsi"/>
          <w:color w:val="000000" w:themeColor="text1"/>
          <w:sz w:val="26"/>
          <w:szCs w:val="26"/>
        </w:rPr>
        <w:t xml:space="preserve"> 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 </w:t>
      </w:r>
      <w:r w:rsidR="004A00B5">
        <w:rPr>
          <w:rFonts w:cstheme="minorHAnsi"/>
          <w:color w:val="000000" w:themeColor="text1"/>
          <w:sz w:val="26"/>
          <w:szCs w:val="26"/>
        </w:rPr>
        <w:t xml:space="preserve">(informacja i pomoc w </w:t>
      </w:r>
      <w:r w:rsidR="00D31A71">
        <w:rPr>
          <w:rFonts w:cstheme="minorHAnsi"/>
          <w:color w:val="000000" w:themeColor="text1"/>
          <w:sz w:val="26"/>
          <w:szCs w:val="26"/>
        </w:rPr>
        <w:t>k</w:t>
      </w:r>
      <w:r w:rsidR="004A00B5">
        <w:rPr>
          <w:rFonts w:cstheme="minorHAnsi"/>
          <w:color w:val="000000" w:themeColor="text1"/>
          <w:sz w:val="26"/>
          <w:szCs w:val="26"/>
        </w:rPr>
        <w:t>ancelarii).</w:t>
      </w:r>
    </w:p>
    <w:p w:rsidR="001B0051" w:rsidRDefault="001B0051" w:rsidP="009026AB">
      <w:pPr>
        <w:spacing w:line="360" w:lineRule="auto"/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  <w:lang w:eastAsia="pl-PL"/>
        </w:rPr>
        <w:drawing>
          <wp:inline distT="0" distB="0" distL="0" distR="0">
            <wp:extent cx="2450307" cy="3267075"/>
            <wp:effectExtent l="19050" t="0" r="7143" b="0"/>
            <wp:docPr id="7" name="Obraz 6" descr="IMG2022100708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00708203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521" cy="326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 w:themeColor="text1"/>
          <w:sz w:val="26"/>
          <w:szCs w:val="26"/>
        </w:rPr>
        <w:t xml:space="preserve">  </w:t>
      </w:r>
      <w:r w:rsidR="00707469">
        <w:rPr>
          <w:rFonts w:cstheme="minorHAnsi"/>
          <w:noProof/>
          <w:color w:val="000000" w:themeColor="text1"/>
          <w:sz w:val="26"/>
          <w:szCs w:val="26"/>
          <w:lang w:eastAsia="pl-PL"/>
        </w:rPr>
        <w:t xml:space="preserve">  </w:t>
      </w:r>
      <w:r w:rsidR="008B0FE4">
        <w:rPr>
          <w:rFonts w:cstheme="minorHAnsi"/>
          <w:noProof/>
          <w:color w:val="000000" w:themeColor="text1"/>
          <w:sz w:val="26"/>
          <w:szCs w:val="26"/>
          <w:lang w:eastAsia="pl-PL"/>
        </w:rPr>
        <w:t xml:space="preserve">    </w:t>
      </w:r>
      <w:r w:rsidR="00707469">
        <w:rPr>
          <w:rFonts w:cstheme="minorHAnsi"/>
          <w:noProof/>
          <w:color w:val="000000" w:themeColor="text1"/>
          <w:sz w:val="26"/>
          <w:szCs w:val="26"/>
          <w:lang w:eastAsia="pl-PL"/>
        </w:rPr>
        <w:t xml:space="preserve">   </w:t>
      </w:r>
      <w:r>
        <w:rPr>
          <w:rFonts w:cstheme="minorHAnsi"/>
          <w:noProof/>
          <w:color w:val="000000" w:themeColor="text1"/>
          <w:sz w:val="26"/>
          <w:szCs w:val="26"/>
          <w:lang w:eastAsia="pl-PL"/>
        </w:rPr>
        <w:drawing>
          <wp:inline distT="0" distB="0" distL="0" distR="0">
            <wp:extent cx="2450309" cy="3267075"/>
            <wp:effectExtent l="19050" t="0" r="7141" b="0"/>
            <wp:docPr id="8" name="Obraz 7" descr="IMG2022100708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00708214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302" cy="327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 w:themeColor="text1"/>
          <w:sz w:val="26"/>
          <w:szCs w:val="26"/>
        </w:rPr>
        <w:t xml:space="preserve">  </w:t>
      </w:r>
    </w:p>
    <w:p w:rsidR="004A00B5" w:rsidRDefault="00143447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43447">
        <w:rPr>
          <w:rFonts w:cstheme="minorHAnsi"/>
          <w:color w:val="000000" w:themeColor="text1"/>
          <w:sz w:val="26"/>
          <w:szCs w:val="26"/>
        </w:rPr>
        <w:t xml:space="preserve">W budynku nie ma oznaczeń w alfabecie </w:t>
      </w:r>
      <w:proofErr w:type="spellStart"/>
      <w:r w:rsidR="008B0FE4">
        <w:rPr>
          <w:rFonts w:cstheme="minorHAnsi"/>
          <w:color w:val="000000" w:themeColor="text1"/>
          <w:sz w:val="26"/>
          <w:szCs w:val="26"/>
        </w:rPr>
        <w:t>Braille’a</w:t>
      </w:r>
      <w:proofErr w:type="spellEnd"/>
      <w:r w:rsidR="008B0FE4">
        <w:rPr>
          <w:rFonts w:cstheme="minorHAnsi"/>
          <w:color w:val="000000" w:themeColor="text1"/>
          <w:sz w:val="26"/>
          <w:szCs w:val="26"/>
        </w:rPr>
        <w:t xml:space="preserve"> 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ani oznaczeń kontrastowych lub </w:t>
      </w:r>
      <w:r w:rsidR="009026AB">
        <w:rPr>
          <w:rFonts w:cstheme="minorHAnsi"/>
          <w:color w:val="000000" w:themeColor="text1"/>
          <w:sz w:val="26"/>
          <w:szCs w:val="26"/>
        </w:rPr>
        <w:t xml:space="preserve">         </w:t>
      </w:r>
      <w:r w:rsidRPr="00143447">
        <w:rPr>
          <w:rFonts w:cstheme="minorHAnsi"/>
          <w:color w:val="000000" w:themeColor="text1"/>
          <w:sz w:val="26"/>
          <w:szCs w:val="26"/>
        </w:rPr>
        <w:t>w druku powiększonym dla osób niewidomych i słabo widzących.</w:t>
      </w:r>
      <w:r w:rsidR="004A00B5">
        <w:rPr>
          <w:rFonts w:cstheme="minorHAnsi"/>
          <w:color w:val="000000" w:themeColor="text1"/>
          <w:sz w:val="26"/>
          <w:szCs w:val="26"/>
        </w:rPr>
        <w:t xml:space="preserve"> </w:t>
      </w:r>
      <w:r w:rsidR="008B0FE4">
        <w:rPr>
          <w:rFonts w:cstheme="minorHAnsi"/>
          <w:color w:val="000000" w:themeColor="text1"/>
          <w:sz w:val="26"/>
          <w:szCs w:val="26"/>
        </w:rPr>
        <w:t xml:space="preserve">Tu konieczna </w:t>
      </w:r>
      <w:r w:rsidR="004114D9">
        <w:rPr>
          <w:rFonts w:cstheme="minorHAnsi"/>
          <w:color w:val="000000" w:themeColor="text1"/>
          <w:sz w:val="26"/>
          <w:szCs w:val="26"/>
        </w:rPr>
        <w:t xml:space="preserve">jest </w:t>
      </w:r>
      <w:r w:rsidR="008B0FE4">
        <w:rPr>
          <w:rFonts w:cstheme="minorHAnsi"/>
          <w:color w:val="000000" w:themeColor="text1"/>
          <w:sz w:val="26"/>
          <w:szCs w:val="26"/>
        </w:rPr>
        <w:t>obecność opiekuna.</w:t>
      </w:r>
    </w:p>
    <w:p w:rsidR="00A60E43" w:rsidRPr="004A00B5" w:rsidRDefault="00A60E43" w:rsidP="00707469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>
        <w:rPr>
          <w:rFonts w:cstheme="minorHAnsi"/>
          <w:bCs/>
          <w:color w:val="000000" w:themeColor="text1"/>
          <w:sz w:val="26"/>
          <w:szCs w:val="26"/>
        </w:rPr>
        <w:t>P</w:t>
      </w:r>
      <w:r w:rsidR="00C72ACD">
        <w:rPr>
          <w:rFonts w:cstheme="minorHAnsi"/>
          <w:bCs/>
          <w:color w:val="000000" w:themeColor="text1"/>
          <w:sz w:val="26"/>
          <w:szCs w:val="26"/>
        </w:rPr>
        <w:t xml:space="preserve">owiatowy </w:t>
      </w:r>
      <w:r>
        <w:rPr>
          <w:rFonts w:cstheme="minorHAnsi"/>
          <w:bCs/>
          <w:color w:val="000000" w:themeColor="text1"/>
          <w:sz w:val="26"/>
          <w:szCs w:val="26"/>
        </w:rPr>
        <w:t>U</w:t>
      </w:r>
      <w:r w:rsidR="00C72ACD">
        <w:rPr>
          <w:rFonts w:cstheme="minorHAnsi"/>
          <w:bCs/>
          <w:color w:val="000000" w:themeColor="text1"/>
          <w:sz w:val="26"/>
          <w:szCs w:val="26"/>
        </w:rPr>
        <w:t xml:space="preserve">rząd </w:t>
      </w:r>
      <w:r>
        <w:rPr>
          <w:rFonts w:cstheme="minorHAnsi"/>
          <w:bCs/>
          <w:color w:val="000000" w:themeColor="text1"/>
          <w:sz w:val="26"/>
          <w:szCs w:val="26"/>
        </w:rPr>
        <w:t>P</w:t>
      </w:r>
      <w:r w:rsidR="00C72ACD">
        <w:rPr>
          <w:rFonts w:cstheme="minorHAnsi"/>
          <w:bCs/>
          <w:color w:val="000000" w:themeColor="text1"/>
          <w:sz w:val="26"/>
          <w:szCs w:val="26"/>
        </w:rPr>
        <w:t>racy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w Chodzieży </w:t>
      </w:r>
      <w:r w:rsidRPr="004A00B5">
        <w:rPr>
          <w:rFonts w:cstheme="minorHAnsi"/>
          <w:bCs/>
          <w:color w:val="000000" w:themeColor="text1"/>
          <w:sz w:val="26"/>
          <w:szCs w:val="26"/>
        </w:rPr>
        <w:t>obsługuje osoby niepełnosprawne niesłyszące</w:t>
      </w:r>
      <w:r w:rsidR="00D31A71">
        <w:rPr>
          <w:rFonts w:cstheme="minorHAnsi"/>
          <w:bCs/>
          <w:color w:val="000000" w:themeColor="text1"/>
          <w:sz w:val="26"/>
          <w:szCs w:val="26"/>
        </w:rPr>
        <w:t xml:space="preserve">    </w:t>
      </w:r>
      <w:r w:rsidRPr="004A00B5">
        <w:rPr>
          <w:rFonts w:cstheme="minorHAnsi"/>
          <w:bCs/>
          <w:color w:val="000000" w:themeColor="text1"/>
          <w:sz w:val="26"/>
          <w:szCs w:val="26"/>
        </w:rPr>
        <w:t xml:space="preserve"> i głuchonieme poza kolejnością.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</w:t>
      </w:r>
    </w:p>
    <w:p w:rsidR="004A00B5" w:rsidRPr="00A60E43" w:rsidRDefault="00A60E43" w:rsidP="00707469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A60E43">
        <w:rPr>
          <w:sz w:val="26"/>
          <w:szCs w:val="26"/>
        </w:rPr>
        <w:t>P</w:t>
      </w:r>
      <w:r w:rsidR="004A00B5" w:rsidRPr="00A60E43">
        <w:rPr>
          <w:sz w:val="26"/>
          <w:szCs w:val="26"/>
        </w:rPr>
        <w:t xml:space="preserve">odczas </w:t>
      </w:r>
      <w:r w:rsidR="00C72ACD">
        <w:rPr>
          <w:sz w:val="26"/>
          <w:szCs w:val="26"/>
        </w:rPr>
        <w:t>osobistej wizyty w celu rejestracji lub innych kontaktów z pracownikami urzędu,</w:t>
      </w:r>
      <w:r w:rsidR="004A00B5" w:rsidRPr="00A60E43">
        <w:rPr>
          <w:sz w:val="26"/>
          <w:szCs w:val="26"/>
        </w:rPr>
        <w:t xml:space="preserve"> osoba niesłysząca może korzystać z pomocy dowolnie wybranej przez siebie osoby, która będzie jej towarzyszyć w celu ułatwienia komunikacji</w:t>
      </w:r>
      <w:r>
        <w:rPr>
          <w:sz w:val="26"/>
          <w:szCs w:val="26"/>
        </w:rPr>
        <w:t>, gdyż b</w:t>
      </w:r>
      <w:r w:rsidRPr="00A60E43">
        <w:rPr>
          <w:rFonts w:cstheme="minorHAnsi"/>
          <w:color w:val="000000" w:themeColor="text1"/>
          <w:sz w:val="26"/>
          <w:szCs w:val="26"/>
        </w:rPr>
        <w:t>rak</w:t>
      </w:r>
      <w:r w:rsidRPr="00A60E43">
        <w:rPr>
          <w:rFonts w:ascii="fira sans light" w:eastAsia="Times New Roman" w:hAnsi="fira sans light" w:cs="Times New Roman"/>
          <w:i/>
          <w:iCs/>
          <w:color w:val="333333"/>
          <w:sz w:val="26"/>
          <w:szCs w:val="26"/>
          <w:lang w:eastAsia="pl-PL"/>
        </w:rPr>
        <w:t xml:space="preserve"> </w:t>
      </w:r>
      <w:r w:rsidRPr="00A60E43">
        <w:rPr>
          <w:rFonts w:cstheme="minorHAnsi"/>
          <w:bCs/>
          <w:color w:val="000000" w:themeColor="text1"/>
          <w:sz w:val="26"/>
          <w:szCs w:val="26"/>
        </w:rPr>
        <w:t>możliwości skorzystania z tłumacza języka migowego na miejscu.</w:t>
      </w:r>
    </w:p>
    <w:p w:rsidR="00143447" w:rsidRPr="00143447" w:rsidRDefault="00143447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43447">
        <w:rPr>
          <w:rFonts w:cstheme="minorHAnsi"/>
          <w:color w:val="000000" w:themeColor="text1"/>
          <w:sz w:val="26"/>
          <w:szCs w:val="26"/>
        </w:rPr>
        <w:t>Urząd nie posiada wyznaczonych miejsc parkingowych dla osób niepełnosprawnych ruchowo.</w:t>
      </w:r>
    </w:p>
    <w:p w:rsidR="00143447" w:rsidRDefault="00143447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43447">
        <w:rPr>
          <w:rFonts w:cstheme="minorHAnsi"/>
          <w:color w:val="000000" w:themeColor="text1"/>
          <w:sz w:val="26"/>
          <w:szCs w:val="26"/>
        </w:rPr>
        <w:t>Do budynku można wejść z psem asystującym i psem przewodnikiem.</w:t>
      </w:r>
      <w:r w:rsidR="00B44ED4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707469" w:rsidRDefault="00707469" w:rsidP="0070746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143447" w:rsidRPr="009E3DAB" w:rsidRDefault="00143447" w:rsidP="0070746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E3DAB">
        <w:rPr>
          <w:rFonts w:cstheme="minorHAnsi"/>
          <w:b/>
          <w:color w:val="000000" w:themeColor="text1"/>
          <w:sz w:val="26"/>
          <w:szCs w:val="26"/>
        </w:rPr>
        <w:t>Kontakt z  PUP możliwy jest poprzez:</w:t>
      </w:r>
    </w:p>
    <w:p w:rsidR="00143447" w:rsidRPr="00B44ED4" w:rsidRDefault="00143447" w:rsidP="00707469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B44ED4">
        <w:rPr>
          <w:rFonts w:cstheme="minorHAnsi"/>
          <w:color w:val="000000" w:themeColor="text1"/>
          <w:sz w:val="26"/>
          <w:szCs w:val="26"/>
        </w:rPr>
        <w:lastRenderedPageBreak/>
        <w:t xml:space="preserve">napisanie pisma/złożenie wniosku na adres: </w:t>
      </w:r>
      <w:r w:rsidRPr="006C4D26">
        <w:rPr>
          <w:rFonts w:cstheme="minorHAnsi"/>
          <w:b/>
          <w:color w:val="365F91" w:themeColor="accent1" w:themeShade="BF"/>
          <w:sz w:val="26"/>
          <w:szCs w:val="26"/>
        </w:rPr>
        <w:t xml:space="preserve">Powiatowy Urząd Pracy </w:t>
      </w:r>
      <w:r w:rsidR="00D5356B" w:rsidRPr="006C4D26">
        <w:rPr>
          <w:rFonts w:cstheme="minorHAnsi"/>
          <w:b/>
          <w:color w:val="365F91" w:themeColor="accent1" w:themeShade="BF"/>
          <w:sz w:val="26"/>
          <w:szCs w:val="26"/>
        </w:rPr>
        <w:t xml:space="preserve">                 </w:t>
      </w:r>
      <w:r w:rsidRPr="006C4D26">
        <w:rPr>
          <w:rFonts w:cstheme="minorHAnsi"/>
          <w:b/>
          <w:color w:val="365F91" w:themeColor="accent1" w:themeShade="BF"/>
          <w:sz w:val="26"/>
          <w:szCs w:val="26"/>
        </w:rPr>
        <w:t>w Chodzież</w:t>
      </w:r>
      <w:r w:rsidR="00D5356B" w:rsidRPr="006C4D26">
        <w:rPr>
          <w:rFonts w:cstheme="minorHAnsi"/>
          <w:b/>
          <w:color w:val="365F91" w:themeColor="accent1" w:themeShade="BF"/>
          <w:sz w:val="26"/>
          <w:szCs w:val="26"/>
        </w:rPr>
        <w:t>y</w:t>
      </w:r>
      <w:r w:rsidRPr="006C4D26">
        <w:rPr>
          <w:rFonts w:cstheme="minorHAnsi"/>
          <w:b/>
          <w:color w:val="365F91" w:themeColor="accent1" w:themeShade="BF"/>
          <w:sz w:val="26"/>
          <w:szCs w:val="26"/>
        </w:rPr>
        <w:t xml:space="preserve">, ul. Składowa 3, 64-800 Chodzież </w:t>
      </w:r>
    </w:p>
    <w:p w:rsidR="00143447" w:rsidRPr="00B44ED4" w:rsidRDefault="00143447" w:rsidP="00707469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B44ED4">
        <w:rPr>
          <w:rFonts w:cstheme="minorHAnsi"/>
          <w:color w:val="000000" w:themeColor="text1"/>
          <w:sz w:val="26"/>
          <w:szCs w:val="26"/>
        </w:rPr>
        <w:t>wysłanie maila na adres e-mail: </w:t>
      </w:r>
      <w:hyperlink r:id="rId19" w:history="1">
        <w:r w:rsidRPr="006C4D26">
          <w:rPr>
            <w:rStyle w:val="Hipercze"/>
            <w:rFonts w:cstheme="minorHAnsi"/>
            <w:b/>
            <w:bCs/>
            <w:i/>
            <w:color w:val="365F91" w:themeColor="accent1" w:themeShade="BF"/>
            <w:sz w:val="26"/>
            <w:szCs w:val="26"/>
          </w:rPr>
          <w:t>sekretariat@pupchodziez.pl</w:t>
        </w:r>
      </w:hyperlink>
      <w:r w:rsidRPr="009E3DAB">
        <w:rPr>
          <w:rFonts w:cstheme="minorHAnsi"/>
          <w:i/>
          <w:sz w:val="26"/>
          <w:szCs w:val="26"/>
        </w:rPr>
        <w:t xml:space="preserve"> </w:t>
      </w:r>
    </w:p>
    <w:p w:rsidR="00143447" w:rsidRPr="00B44ED4" w:rsidRDefault="00143447" w:rsidP="00707469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B44ED4">
        <w:rPr>
          <w:rFonts w:cstheme="minorHAnsi"/>
          <w:color w:val="000000" w:themeColor="text1"/>
          <w:sz w:val="26"/>
          <w:szCs w:val="26"/>
        </w:rPr>
        <w:t xml:space="preserve">skontaktowanie się telefonicznie lub przy pomocy osoby trzeciej na numer telefonu: </w:t>
      </w:r>
      <w:r w:rsidRPr="006C4D26">
        <w:rPr>
          <w:rFonts w:cstheme="minorHAnsi"/>
          <w:b/>
          <w:color w:val="365F91" w:themeColor="accent1" w:themeShade="BF"/>
          <w:sz w:val="26"/>
          <w:szCs w:val="26"/>
        </w:rPr>
        <w:t>67 342 68 11</w:t>
      </w:r>
      <w:r w:rsidRPr="00B44ED4">
        <w:rPr>
          <w:rFonts w:cstheme="minorHAnsi"/>
          <w:color w:val="000000" w:themeColor="text1"/>
          <w:sz w:val="26"/>
          <w:szCs w:val="26"/>
        </w:rPr>
        <w:t xml:space="preserve">; </w:t>
      </w:r>
    </w:p>
    <w:p w:rsidR="00143447" w:rsidRPr="00B44ED4" w:rsidRDefault="00143447" w:rsidP="00707469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B44ED4">
        <w:rPr>
          <w:rFonts w:cstheme="minorHAnsi"/>
          <w:color w:val="000000" w:themeColor="text1"/>
          <w:sz w:val="26"/>
          <w:szCs w:val="26"/>
        </w:rPr>
        <w:t xml:space="preserve">skontaktowanie się osobiście zgłaszając się w siedzibie urzędu w godzinach urzędowania; </w:t>
      </w:r>
    </w:p>
    <w:p w:rsidR="00143447" w:rsidRPr="00B44ED4" w:rsidRDefault="00143447" w:rsidP="00707469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B44ED4">
        <w:rPr>
          <w:rFonts w:cstheme="minorHAnsi"/>
          <w:color w:val="000000" w:themeColor="text1"/>
          <w:sz w:val="26"/>
          <w:szCs w:val="26"/>
        </w:rPr>
        <w:t xml:space="preserve">Po zawiadomieniu przez osobę wnioskującą o konieczności obsługi klienta </w:t>
      </w:r>
      <w:r w:rsidR="00D5356B">
        <w:rPr>
          <w:rFonts w:cstheme="minorHAnsi"/>
          <w:color w:val="000000" w:themeColor="text1"/>
          <w:sz w:val="26"/>
          <w:szCs w:val="26"/>
        </w:rPr>
        <w:t xml:space="preserve">        </w:t>
      </w:r>
      <w:r w:rsidRPr="00B44ED4">
        <w:rPr>
          <w:rFonts w:cstheme="minorHAnsi"/>
          <w:color w:val="000000" w:themeColor="text1"/>
          <w:sz w:val="26"/>
          <w:szCs w:val="26"/>
        </w:rPr>
        <w:t xml:space="preserve">z niepełnosprawnością ruchową pracownik schodzi do klienta. </w:t>
      </w:r>
    </w:p>
    <w:p w:rsidR="00143447" w:rsidRPr="00143447" w:rsidRDefault="00143447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43447">
        <w:rPr>
          <w:rFonts w:cstheme="minorHAnsi"/>
          <w:color w:val="000000" w:themeColor="text1"/>
          <w:sz w:val="26"/>
          <w:szCs w:val="26"/>
        </w:rPr>
        <w:t>W kontakcie z naszym urzędem</w:t>
      </w:r>
      <w:r w:rsidR="00D34E0B">
        <w:rPr>
          <w:rFonts w:cstheme="minorHAnsi"/>
          <w:color w:val="000000" w:themeColor="text1"/>
          <w:sz w:val="26"/>
          <w:szCs w:val="26"/>
        </w:rPr>
        <w:t>,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 osoby posługujące się językiem migowym</w:t>
      </w:r>
      <w:r w:rsidR="00D34E0B">
        <w:rPr>
          <w:rFonts w:cstheme="minorHAnsi"/>
          <w:color w:val="000000" w:themeColor="text1"/>
          <w:sz w:val="26"/>
          <w:szCs w:val="26"/>
        </w:rPr>
        <w:t>,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 chcące umówić się na spotkanie z pracownikiem Urzędu, proszone są o przesłanie swojego zgłoszenia na adres poczty elektronicznej: </w:t>
      </w:r>
      <w:hyperlink r:id="rId20" w:history="1">
        <w:r w:rsidRPr="006C4D26">
          <w:rPr>
            <w:rStyle w:val="Hipercze"/>
            <w:rFonts w:cstheme="minorHAnsi"/>
            <w:b/>
            <w:bCs/>
            <w:i/>
            <w:color w:val="365F91" w:themeColor="accent1" w:themeShade="BF"/>
            <w:sz w:val="26"/>
            <w:szCs w:val="26"/>
          </w:rPr>
          <w:t>sekretariat@pupchodziez.pl</w:t>
        </w:r>
      </w:hyperlink>
      <w:r w:rsidRPr="006C4D26">
        <w:rPr>
          <w:rFonts w:cstheme="minorHAnsi"/>
          <w:b/>
          <w:color w:val="365F91" w:themeColor="accent1" w:themeShade="BF"/>
          <w:sz w:val="26"/>
          <w:szCs w:val="26"/>
        </w:rPr>
        <w:t> </w:t>
      </w:r>
      <w:r w:rsidR="00713250">
        <w:rPr>
          <w:rFonts w:cstheme="minorHAnsi"/>
          <w:color w:val="000000" w:themeColor="text1"/>
          <w:sz w:val="26"/>
          <w:szCs w:val="26"/>
        </w:rPr>
        <w:t xml:space="preserve"> </w:t>
      </w:r>
      <w:r w:rsidRPr="00143447">
        <w:rPr>
          <w:rFonts w:cstheme="minorHAnsi"/>
          <w:color w:val="000000" w:themeColor="text1"/>
          <w:sz w:val="26"/>
          <w:szCs w:val="26"/>
        </w:rPr>
        <w:t xml:space="preserve">lub na numer </w:t>
      </w:r>
      <w:r w:rsidR="006C4D26" w:rsidRPr="006C4D26">
        <w:rPr>
          <w:rFonts w:cstheme="minorHAnsi"/>
          <w:b/>
          <w:color w:val="365F91" w:themeColor="accent1" w:themeShade="BF"/>
          <w:sz w:val="26"/>
          <w:szCs w:val="26"/>
        </w:rPr>
        <w:t xml:space="preserve">tel. </w:t>
      </w:r>
      <w:r w:rsidRPr="006C4D26">
        <w:rPr>
          <w:rFonts w:cstheme="minorHAnsi"/>
          <w:b/>
          <w:color w:val="365F91" w:themeColor="accent1" w:themeShade="BF"/>
          <w:sz w:val="26"/>
          <w:szCs w:val="26"/>
        </w:rPr>
        <w:t>67 342 68 11</w:t>
      </w:r>
      <w:r w:rsidRPr="00143447">
        <w:rPr>
          <w:rFonts w:cstheme="minorHAnsi"/>
          <w:color w:val="000000" w:themeColor="text1"/>
          <w:sz w:val="26"/>
          <w:szCs w:val="26"/>
        </w:rPr>
        <w:t>. Zgłoszenie powinno zawierać informacje o preferowanej metodzie komunikacji (PJM, SJM, SKOGN) oraz krótki opis sprawy,  której spotkanie będzie dotyczyło.</w:t>
      </w:r>
    </w:p>
    <w:p w:rsidR="00143447" w:rsidRPr="00143447" w:rsidRDefault="00143447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43447">
        <w:rPr>
          <w:rFonts w:cstheme="minorHAnsi"/>
          <w:color w:val="000000" w:themeColor="text1"/>
          <w:sz w:val="26"/>
          <w:szCs w:val="26"/>
        </w:rPr>
        <w:t>Powyższe zgłoszenie należy przesłać na minimum 3 dni robocze przed planowaną wizytą w Urzędzie (z wyłączeniem sytuacji nagłych).</w:t>
      </w:r>
    </w:p>
    <w:p w:rsidR="00373F9F" w:rsidRDefault="00373F9F" w:rsidP="00D5356B">
      <w:pPr>
        <w:spacing w:line="36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</w:p>
    <w:p w:rsidR="009C417C" w:rsidRDefault="009C417C" w:rsidP="001B4C27">
      <w:pPr>
        <w:tabs>
          <w:tab w:val="left" w:pos="7845"/>
        </w:tabs>
        <w:spacing w:line="36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C417C">
        <w:rPr>
          <w:rFonts w:cstheme="minorHAnsi"/>
          <w:b/>
          <w:color w:val="000000" w:themeColor="text1"/>
          <w:sz w:val="26"/>
          <w:szCs w:val="26"/>
        </w:rPr>
        <w:t>AKTYWIZACJA ZAWODOWA OSÓB NIEPEŁNOSPRAWNYCH</w:t>
      </w:r>
      <w:r w:rsidR="001B4C27">
        <w:rPr>
          <w:rFonts w:cstheme="minorHAnsi"/>
          <w:b/>
          <w:color w:val="000000" w:themeColor="text1"/>
          <w:sz w:val="26"/>
          <w:szCs w:val="26"/>
        </w:rPr>
        <w:tab/>
        <w:t xml:space="preserve">    </w:t>
      </w:r>
      <w:r w:rsidR="001B4C27" w:rsidRPr="001B4C27">
        <w:rPr>
          <w:rFonts w:cstheme="minorHAnsi"/>
          <w:b/>
          <w:noProof/>
          <w:color w:val="000000" w:themeColor="text1"/>
          <w:sz w:val="26"/>
          <w:szCs w:val="26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5129530</wp:posOffset>
            </wp:positionH>
            <wp:positionV relativeFrom="margin">
              <wp:posOffset>-747395</wp:posOffset>
            </wp:positionV>
            <wp:extent cx="1162050" cy="1485900"/>
            <wp:effectExtent l="0" t="0" r="0" b="0"/>
            <wp:wrapNone/>
            <wp:docPr id="10" name="Obraz 0" descr="op-img-1.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-img-1.v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458" w:rsidRDefault="00891458" w:rsidP="0070746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041830" w:rsidRPr="00C73206" w:rsidRDefault="00041830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73206">
        <w:rPr>
          <w:rFonts w:cstheme="minorHAnsi"/>
          <w:color w:val="000000" w:themeColor="text1"/>
          <w:sz w:val="26"/>
          <w:szCs w:val="26"/>
        </w:rPr>
        <w:t xml:space="preserve">Niepełnosprawność w dzisiejszych czasach nie skazuje ludzi na trwanie                         w bezczynności i bezradności. Każda osoba niepełnosprawna może liczyć na pomoc </w:t>
      </w:r>
      <w:r w:rsidR="00AC7503" w:rsidRPr="00C73206">
        <w:rPr>
          <w:rFonts w:cstheme="minorHAnsi"/>
          <w:color w:val="000000" w:themeColor="text1"/>
          <w:sz w:val="26"/>
          <w:szCs w:val="26"/>
        </w:rPr>
        <w:t xml:space="preserve">    </w:t>
      </w:r>
      <w:r w:rsidRPr="00C73206">
        <w:rPr>
          <w:rFonts w:cstheme="minorHAnsi"/>
          <w:color w:val="000000" w:themeColor="text1"/>
          <w:sz w:val="26"/>
          <w:szCs w:val="26"/>
        </w:rPr>
        <w:t xml:space="preserve">i wsparcie </w:t>
      </w:r>
      <w:r w:rsidR="00AC7503" w:rsidRPr="00C73206">
        <w:rPr>
          <w:rFonts w:cstheme="minorHAnsi"/>
          <w:color w:val="000000" w:themeColor="text1"/>
          <w:sz w:val="26"/>
          <w:szCs w:val="26"/>
        </w:rPr>
        <w:t xml:space="preserve">- </w:t>
      </w:r>
      <w:r w:rsidRPr="00C73206">
        <w:rPr>
          <w:rFonts w:cstheme="minorHAnsi"/>
          <w:color w:val="000000" w:themeColor="text1"/>
          <w:sz w:val="26"/>
          <w:szCs w:val="26"/>
        </w:rPr>
        <w:t>ze strony Powiatowego Urzędu Pracy, jak i innych instytucji i organizacji</w:t>
      </w:r>
      <w:r w:rsidR="00AC7503" w:rsidRPr="00C73206">
        <w:rPr>
          <w:rFonts w:cstheme="minorHAnsi"/>
          <w:color w:val="000000" w:themeColor="text1"/>
          <w:sz w:val="26"/>
          <w:szCs w:val="26"/>
        </w:rPr>
        <w:t xml:space="preserve"> - </w:t>
      </w:r>
      <w:r w:rsidRPr="00C73206">
        <w:rPr>
          <w:rFonts w:cstheme="minorHAnsi"/>
          <w:color w:val="000000" w:themeColor="text1"/>
          <w:sz w:val="26"/>
          <w:szCs w:val="26"/>
        </w:rPr>
        <w:t xml:space="preserve"> dające  możliwość normalnego i pełnowartościowego życia.</w:t>
      </w:r>
      <w:r w:rsidR="00AC7503" w:rsidRPr="00C73206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D159A3" w:rsidRPr="00C73206" w:rsidRDefault="00F0016B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73206">
        <w:rPr>
          <w:rFonts w:cstheme="minorHAnsi"/>
          <w:color w:val="000000" w:themeColor="text1"/>
          <w:sz w:val="26"/>
          <w:szCs w:val="26"/>
        </w:rPr>
        <w:t xml:space="preserve">Trzeba mieć świadomość, że żadna praca nie wymaga od człowieka, który ma ją wykonywać, pełnej sprawności. Istnieją prace o różnej skali wymagań. Jedne wymagają wysokiej sprawności fizycznej lub manualnej, inne zaś wysokiej sprawności intelektualnej, a jeszcze inne – specjalnych zdolności i umiejętności czy określonych cech </w:t>
      </w:r>
      <w:r w:rsidR="00D159A3" w:rsidRPr="00C73206">
        <w:rPr>
          <w:rFonts w:cstheme="minorHAnsi"/>
          <w:color w:val="000000" w:themeColor="text1"/>
          <w:sz w:val="26"/>
          <w:szCs w:val="26"/>
        </w:rPr>
        <w:t>osobowości.</w:t>
      </w:r>
    </w:p>
    <w:p w:rsidR="00D159A3" w:rsidRPr="00C73206" w:rsidRDefault="00D159A3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73206">
        <w:rPr>
          <w:rFonts w:cstheme="minorHAnsi"/>
          <w:color w:val="000000" w:themeColor="text1"/>
          <w:sz w:val="26"/>
          <w:szCs w:val="26"/>
        </w:rPr>
        <w:t xml:space="preserve">Niepełnosprawność zatem nie może być i nie jest </w:t>
      </w:r>
      <w:r w:rsidRPr="00C73206">
        <w:rPr>
          <w:rFonts w:cstheme="minorHAnsi"/>
          <w:i/>
          <w:color w:val="000000" w:themeColor="text1"/>
          <w:sz w:val="26"/>
          <w:szCs w:val="26"/>
        </w:rPr>
        <w:t xml:space="preserve">par </w:t>
      </w:r>
      <w:proofErr w:type="spellStart"/>
      <w:r w:rsidRPr="00C73206">
        <w:rPr>
          <w:rFonts w:cstheme="minorHAnsi"/>
          <w:i/>
          <w:color w:val="000000" w:themeColor="text1"/>
          <w:sz w:val="26"/>
          <w:szCs w:val="26"/>
        </w:rPr>
        <w:t>excelence</w:t>
      </w:r>
      <w:proofErr w:type="spellEnd"/>
      <w:r w:rsidRPr="00C73206">
        <w:rPr>
          <w:rFonts w:cstheme="minorHAnsi"/>
          <w:i/>
          <w:color w:val="000000" w:themeColor="text1"/>
          <w:sz w:val="26"/>
          <w:szCs w:val="26"/>
        </w:rPr>
        <w:t xml:space="preserve"> </w:t>
      </w:r>
      <w:r w:rsidRPr="00C73206">
        <w:rPr>
          <w:rFonts w:cstheme="minorHAnsi"/>
          <w:color w:val="000000" w:themeColor="text1"/>
          <w:sz w:val="26"/>
          <w:szCs w:val="26"/>
        </w:rPr>
        <w:t xml:space="preserve">czynnikiem uniemożliwiającym podjęcie zatrudnienia  przez osobę nim dotkniętą. Niesie ona za sobą pewne indywidualne ograniczenia – mniejsze lub większe, niemniej nie odbiera osobie z niepełnosprawnością </w:t>
      </w:r>
      <w:r w:rsidRPr="00C73206">
        <w:rPr>
          <w:rFonts w:cstheme="minorHAnsi"/>
          <w:color w:val="000000" w:themeColor="text1"/>
          <w:sz w:val="26"/>
          <w:szCs w:val="26"/>
        </w:rPr>
        <w:lastRenderedPageBreak/>
        <w:t xml:space="preserve">zdolności do podejmowania i wykonywania pracy, </w:t>
      </w:r>
      <w:r w:rsidR="00041830" w:rsidRPr="00C73206">
        <w:rPr>
          <w:rFonts w:cstheme="minorHAnsi"/>
          <w:color w:val="000000" w:themeColor="text1"/>
          <w:sz w:val="26"/>
          <w:szCs w:val="26"/>
        </w:rPr>
        <w:t xml:space="preserve">        </w:t>
      </w:r>
      <w:r w:rsidRPr="00C73206">
        <w:rPr>
          <w:rFonts w:cstheme="minorHAnsi"/>
          <w:color w:val="000000" w:themeColor="text1"/>
          <w:sz w:val="26"/>
          <w:szCs w:val="26"/>
        </w:rPr>
        <w:t>a także umiejętności, wiedzy i kompetencji koniecznych do świadczenia stosunku pracy.</w:t>
      </w:r>
    </w:p>
    <w:p w:rsidR="00D159A3" w:rsidRDefault="00CA4112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W Powiatowym Urzędzie Pracy w Chodzieży każda zarejestrowana osoba bezrobotna lub poszukująca pracy, zaraz po procedurze rejestracji ma przydzielonego opiekuna - doradcę klienta, który wspiera i pomaga danej osobie w dalszych działaniach, związanych z aktywizacją zawodową. </w:t>
      </w:r>
      <w:r w:rsidR="00DF48CF">
        <w:rPr>
          <w:rFonts w:cstheme="minorHAnsi"/>
          <w:color w:val="000000" w:themeColor="text1"/>
          <w:sz w:val="26"/>
          <w:szCs w:val="26"/>
        </w:rPr>
        <w:t>Wsparcie to polega na:</w:t>
      </w:r>
    </w:p>
    <w:p w:rsidR="00740711" w:rsidRPr="002E34D6" w:rsidRDefault="00740711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</w:r>
      <w:r w:rsidR="00DF48CF">
        <w:rPr>
          <w:rFonts w:cstheme="minorHAnsi"/>
          <w:color w:val="000000" w:themeColor="text1"/>
          <w:sz w:val="26"/>
          <w:szCs w:val="26"/>
        </w:rPr>
        <w:t>p</w:t>
      </w:r>
      <w:r w:rsidRPr="002E34D6">
        <w:rPr>
          <w:rFonts w:cstheme="minorHAnsi"/>
          <w:color w:val="000000" w:themeColor="text1"/>
          <w:sz w:val="26"/>
          <w:szCs w:val="26"/>
        </w:rPr>
        <w:t>omoc</w:t>
      </w:r>
      <w:r w:rsidR="00DF48CF">
        <w:rPr>
          <w:rFonts w:cstheme="minorHAnsi"/>
          <w:color w:val="000000" w:themeColor="text1"/>
          <w:sz w:val="26"/>
          <w:szCs w:val="26"/>
        </w:rPr>
        <w:t>y</w:t>
      </w:r>
      <w:r w:rsidRPr="002E34D6">
        <w:rPr>
          <w:rFonts w:cstheme="minorHAnsi"/>
          <w:color w:val="000000" w:themeColor="text1"/>
          <w:sz w:val="26"/>
          <w:szCs w:val="26"/>
        </w:rPr>
        <w:t xml:space="preserve"> w znalezieniu zatrudnienia (</w:t>
      </w:r>
      <w:r w:rsidRPr="00DF48CF">
        <w:rPr>
          <w:rFonts w:cstheme="minorHAnsi"/>
          <w:b/>
          <w:i/>
          <w:color w:val="000000" w:themeColor="text1"/>
          <w:sz w:val="26"/>
          <w:szCs w:val="26"/>
        </w:rPr>
        <w:t>pośrednictwo pracy</w:t>
      </w:r>
      <w:r w:rsidRPr="002E34D6">
        <w:rPr>
          <w:rFonts w:cstheme="minorHAnsi"/>
          <w:color w:val="000000" w:themeColor="text1"/>
          <w:sz w:val="26"/>
          <w:szCs w:val="26"/>
        </w:rPr>
        <w:t>)</w:t>
      </w:r>
      <w:r w:rsidR="00DF48CF">
        <w:rPr>
          <w:rFonts w:cstheme="minorHAnsi"/>
          <w:color w:val="000000" w:themeColor="text1"/>
          <w:sz w:val="26"/>
          <w:szCs w:val="26"/>
        </w:rPr>
        <w:t>,</w:t>
      </w:r>
    </w:p>
    <w:p w:rsidR="00740711" w:rsidRPr="002E34D6" w:rsidRDefault="00740711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</w:r>
      <w:r w:rsidR="00DF48CF">
        <w:rPr>
          <w:rFonts w:cstheme="minorHAnsi"/>
          <w:color w:val="000000" w:themeColor="text1"/>
          <w:sz w:val="26"/>
          <w:szCs w:val="26"/>
        </w:rPr>
        <w:t>m</w:t>
      </w:r>
      <w:r w:rsidRPr="002E34D6">
        <w:rPr>
          <w:rFonts w:cstheme="minorHAnsi"/>
          <w:color w:val="000000" w:themeColor="text1"/>
          <w:sz w:val="26"/>
          <w:szCs w:val="26"/>
        </w:rPr>
        <w:t>ożliwoś</w:t>
      </w:r>
      <w:r w:rsidR="00DF48CF">
        <w:rPr>
          <w:rFonts w:cstheme="minorHAnsi"/>
          <w:color w:val="000000" w:themeColor="text1"/>
          <w:sz w:val="26"/>
          <w:szCs w:val="26"/>
        </w:rPr>
        <w:t>ci</w:t>
      </w:r>
      <w:r w:rsidRPr="002E34D6">
        <w:rPr>
          <w:rFonts w:cstheme="minorHAnsi"/>
          <w:color w:val="000000" w:themeColor="text1"/>
          <w:sz w:val="26"/>
          <w:szCs w:val="26"/>
        </w:rPr>
        <w:t xml:space="preserve"> nabycia, uzupełnienia, podniesienia kwalifikacji zawodowych oraz zdobycia doświadczenia zawodowego (</w:t>
      </w:r>
      <w:r w:rsidRPr="00DF48CF">
        <w:rPr>
          <w:rFonts w:cstheme="minorHAnsi"/>
          <w:b/>
          <w:i/>
          <w:color w:val="000000" w:themeColor="text1"/>
          <w:sz w:val="26"/>
          <w:szCs w:val="26"/>
        </w:rPr>
        <w:t>szkolenia, studia podyplomowe, staż</w:t>
      </w:r>
      <w:r w:rsidRPr="002E34D6">
        <w:rPr>
          <w:rFonts w:cstheme="minorHAnsi"/>
          <w:color w:val="000000" w:themeColor="text1"/>
          <w:sz w:val="26"/>
          <w:szCs w:val="26"/>
        </w:rPr>
        <w:t>)</w:t>
      </w:r>
      <w:r w:rsidR="00DF48CF">
        <w:rPr>
          <w:rFonts w:cstheme="minorHAnsi"/>
          <w:color w:val="000000" w:themeColor="text1"/>
          <w:sz w:val="26"/>
          <w:szCs w:val="26"/>
        </w:rPr>
        <w:t>,</w:t>
      </w:r>
      <w:r w:rsidRPr="002E34D6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740711" w:rsidRPr="002E34D6" w:rsidRDefault="00740711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</w:r>
      <w:r w:rsidR="00DF48CF">
        <w:rPr>
          <w:rFonts w:cstheme="minorHAnsi"/>
          <w:color w:val="000000" w:themeColor="text1"/>
          <w:sz w:val="26"/>
          <w:szCs w:val="26"/>
        </w:rPr>
        <w:t>p</w:t>
      </w:r>
      <w:r w:rsidRPr="002E34D6">
        <w:rPr>
          <w:rFonts w:cstheme="minorHAnsi"/>
          <w:color w:val="000000" w:themeColor="text1"/>
          <w:sz w:val="26"/>
          <w:szCs w:val="26"/>
        </w:rPr>
        <w:t>omoc</w:t>
      </w:r>
      <w:r w:rsidR="00DF48CF">
        <w:rPr>
          <w:rFonts w:cstheme="minorHAnsi"/>
          <w:color w:val="000000" w:themeColor="text1"/>
          <w:sz w:val="26"/>
          <w:szCs w:val="26"/>
        </w:rPr>
        <w:t>y</w:t>
      </w:r>
      <w:r w:rsidRPr="002E34D6">
        <w:rPr>
          <w:rFonts w:cstheme="minorHAnsi"/>
          <w:color w:val="000000" w:themeColor="text1"/>
          <w:sz w:val="26"/>
          <w:szCs w:val="26"/>
        </w:rPr>
        <w:t xml:space="preserve"> w wyborze odpowiedniego miejsca pracy przy uwzględnieniu predyspozycji zawodowych i możliwości zdrowotnych oraz wymagań w danym środowisku pracy (</w:t>
      </w:r>
      <w:r w:rsidR="00DF48CF">
        <w:rPr>
          <w:rFonts w:cstheme="minorHAnsi"/>
          <w:b/>
          <w:i/>
          <w:color w:val="000000" w:themeColor="text1"/>
          <w:sz w:val="26"/>
          <w:szCs w:val="26"/>
        </w:rPr>
        <w:t>poradnictwo</w:t>
      </w:r>
      <w:r w:rsidRPr="00DF48CF">
        <w:rPr>
          <w:rFonts w:cstheme="minorHAnsi"/>
          <w:b/>
          <w:i/>
          <w:color w:val="000000" w:themeColor="text1"/>
          <w:sz w:val="26"/>
          <w:szCs w:val="26"/>
        </w:rPr>
        <w:t xml:space="preserve"> zawodowe</w:t>
      </w:r>
      <w:r w:rsidRPr="002E34D6">
        <w:rPr>
          <w:rFonts w:cstheme="minorHAnsi"/>
          <w:color w:val="000000" w:themeColor="text1"/>
          <w:sz w:val="26"/>
          <w:szCs w:val="26"/>
        </w:rPr>
        <w:t xml:space="preserve">). </w:t>
      </w:r>
    </w:p>
    <w:p w:rsidR="004138B3" w:rsidRDefault="004138B3" w:rsidP="00DE31C8">
      <w:pPr>
        <w:jc w:val="both"/>
        <w:rPr>
          <w:rFonts w:cstheme="minorHAnsi"/>
          <w:noProof/>
          <w:color w:val="000000" w:themeColor="text1"/>
          <w:sz w:val="26"/>
          <w:szCs w:val="26"/>
          <w:lang w:eastAsia="pl-PL"/>
        </w:rPr>
      </w:pPr>
    </w:p>
    <w:p w:rsidR="00707469" w:rsidRDefault="00707469" w:rsidP="00DE31C8">
      <w:pPr>
        <w:jc w:val="both"/>
        <w:rPr>
          <w:rFonts w:cstheme="minorHAnsi"/>
          <w:noProof/>
          <w:color w:val="000000" w:themeColor="text1"/>
          <w:sz w:val="26"/>
          <w:szCs w:val="26"/>
          <w:lang w:eastAsia="pl-PL"/>
        </w:rPr>
      </w:pPr>
    </w:p>
    <w:p w:rsidR="00707469" w:rsidRDefault="00707469" w:rsidP="00DE31C8">
      <w:pPr>
        <w:jc w:val="both"/>
        <w:rPr>
          <w:rFonts w:cstheme="minorHAnsi"/>
          <w:noProof/>
          <w:color w:val="000000" w:themeColor="text1"/>
          <w:sz w:val="26"/>
          <w:szCs w:val="26"/>
          <w:lang w:eastAsia="pl-PL"/>
        </w:rPr>
      </w:pPr>
    </w:p>
    <w:p w:rsidR="00707469" w:rsidRDefault="00707469" w:rsidP="00DE31C8">
      <w:pPr>
        <w:jc w:val="both"/>
        <w:rPr>
          <w:rFonts w:cstheme="minorHAnsi"/>
          <w:noProof/>
          <w:color w:val="000000" w:themeColor="text1"/>
          <w:sz w:val="26"/>
          <w:szCs w:val="26"/>
          <w:lang w:eastAsia="pl-PL"/>
        </w:rPr>
      </w:pPr>
    </w:p>
    <w:p w:rsidR="00707469" w:rsidRDefault="00F0016B" w:rsidP="00707469">
      <w:pPr>
        <w:jc w:val="both"/>
        <w:rPr>
          <w:rFonts w:cstheme="minorHAnsi"/>
          <w:noProof/>
          <w:color w:val="000000" w:themeColor="text1"/>
          <w:sz w:val="26"/>
          <w:szCs w:val="26"/>
          <w:lang w:eastAsia="pl-PL"/>
        </w:rPr>
      </w:pPr>
      <w:r w:rsidRPr="00C73206">
        <w:rPr>
          <w:rFonts w:cstheme="minorHAnsi"/>
          <w:color w:val="000000" w:themeColor="text1"/>
          <w:sz w:val="26"/>
          <w:szCs w:val="26"/>
        </w:rPr>
        <w:t xml:space="preserve"> </w:t>
      </w:r>
      <w:r w:rsidRPr="00C73206">
        <w:rPr>
          <w:rFonts w:cstheme="minorHAnsi"/>
          <w:b/>
          <w:color w:val="000000" w:themeColor="text1"/>
          <w:sz w:val="26"/>
          <w:szCs w:val="26"/>
        </w:rPr>
        <w:t>POŚREDNICTWO PRACY</w:t>
      </w:r>
      <w:r w:rsidR="00707469" w:rsidRPr="00707469">
        <w:rPr>
          <w:rFonts w:cstheme="minorHAnsi"/>
          <w:noProof/>
          <w:color w:val="000000" w:themeColor="text1"/>
          <w:sz w:val="26"/>
          <w:szCs w:val="26"/>
          <w:lang w:eastAsia="pl-PL"/>
        </w:rPr>
        <w:t xml:space="preserve"> </w:t>
      </w:r>
    </w:p>
    <w:p w:rsidR="00891458" w:rsidRDefault="00891458" w:rsidP="0070746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EE4012" w:rsidRDefault="00EE4012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>Pośrednik pracy to pracownik publicznych służb zatrudnienia, który zajmuje się pozyskiwaniem informacji o wolnych miejscach pracy, udziela informacji o wolnych miejscach pracy i możliwościach jej podjęcia. Negocjuje warunki pracy dla przyszłych pracowników oraz udziela pomocy pracodawcom w ustaleniu tych warunków.</w:t>
      </w:r>
    </w:p>
    <w:p w:rsidR="00EE4012" w:rsidRPr="00D5129A" w:rsidRDefault="00EE4012" w:rsidP="0070746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D5129A">
        <w:rPr>
          <w:rFonts w:cstheme="minorHAnsi"/>
          <w:b/>
          <w:bCs/>
          <w:color w:val="000000" w:themeColor="text1"/>
          <w:sz w:val="26"/>
          <w:szCs w:val="26"/>
        </w:rPr>
        <w:t>Pośrednictwo pracy</w:t>
      </w:r>
      <w:r w:rsidRPr="00D5129A">
        <w:rPr>
          <w:rFonts w:cstheme="minorHAnsi"/>
          <w:b/>
          <w:color w:val="000000" w:themeColor="text1"/>
          <w:sz w:val="26"/>
          <w:szCs w:val="26"/>
        </w:rPr>
        <w:t xml:space="preserve"> polega w szczególności na:</w:t>
      </w:r>
    </w:p>
    <w:p w:rsidR="00EE4012" w:rsidRPr="00EE4012" w:rsidRDefault="00EE4012" w:rsidP="00707469">
      <w:pPr>
        <w:numPr>
          <w:ilvl w:val="0"/>
          <w:numId w:val="1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 xml:space="preserve">udzielaniu pomocy bezrobotnym i poszukującym pracy w uzyskaniu odpowiedniego zatrudnienia oraz pracodawcom w pozyskaniu pracowników </w:t>
      </w:r>
      <w:r w:rsidR="00D31A71">
        <w:rPr>
          <w:rFonts w:cstheme="minorHAnsi"/>
          <w:color w:val="000000" w:themeColor="text1"/>
          <w:sz w:val="26"/>
          <w:szCs w:val="26"/>
        </w:rPr>
        <w:t xml:space="preserve">        </w:t>
      </w:r>
      <w:r w:rsidRPr="00EE4012">
        <w:rPr>
          <w:rFonts w:cstheme="minorHAnsi"/>
          <w:color w:val="000000" w:themeColor="text1"/>
          <w:sz w:val="26"/>
          <w:szCs w:val="26"/>
        </w:rPr>
        <w:t>o poszukiwanych kwalifikacjach zawodowych;</w:t>
      </w:r>
    </w:p>
    <w:p w:rsidR="00EE4012" w:rsidRPr="00EE4012" w:rsidRDefault="00EE4012" w:rsidP="00707469">
      <w:pPr>
        <w:numPr>
          <w:ilvl w:val="0"/>
          <w:numId w:val="1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>pozyskiwaniu ofert pracy;</w:t>
      </w:r>
    </w:p>
    <w:p w:rsidR="00EE4012" w:rsidRPr="00EE4012" w:rsidRDefault="00EE4012" w:rsidP="00707469">
      <w:pPr>
        <w:numPr>
          <w:ilvl w:val="0"/>
          <w:numId w:val="1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lastRenderedPageBreak/>
        <w:t>upowszechnianiu ofert pracy;</w:t>
      </w:r>
    </w:p>
    <w:p w:rsidR="00EE4012" w:rsidRPr="00EE4012" w:rsidRDefault="00EE4012" w:rsidP="00707469">
      <w:pPr>
        <w:numPr>
          <w:ilvl w:val="0"/>
          <w:numId w:val="1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>udzielaniu pracodawcom informacji o kandydatach do pracy, w związku ze zgłoszoną ofertą pracy;</w:t>
      </w:r>
    </w:p>
    <w:p w:rsidR="00EE4012" w:rsidRPr="00EE4012" w:rsidRDefault="00EE4012" w:rsidP="00707469">
      <w:pPr>
        <w:numPr>
          <w:ilvl w:val="0"/>
          <w:numId w:val="1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>informowaniu bezrobotnych i poszukujących pracy oraz pracodawców o aktualnej sytuacji i przewidywanych zmianach na lokalnym rynku pracy;</w:t>
      </w:r>
    </w:p>
    <w:p w:rsidR="00EE4012" w:rsidRPr="00EE4012" w:rsidRDefault="00EE4012" w:rsidP="00707469">
      <w:pPr>
        <w:numPr>
          <w:ilvl w:val="0"/>
          <w:numId w:val="1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 xml:space="preserve">inicjowaniu i organizowaniu kontaktów bezrobotnych i poszukujących pracy </w:t>
      </w:r>
      <w:r w:rsidR="00D31A71">
        <w:rPr>
          <w:rFonts w:cstheme="minorHAnsi"/>
          <w:color w:val="000000" w:themeColor="text1"/>
          <w:sz w:val="26"/>
          <w:szCs w:val="26"/>
        </w:rPr>
        <w:t xml:space="preserve">          </w:t>
      </w:r>
      <w:r w:rsidRPr="00EE4012">
        <w:rPr>
          <w:rFonts w:cstheme="minorHAnsi"/>
          <w:color w:val="000000" w:themeColor="text1"/>
          <w:sz w:val="26"/>
          <w:szCs w:val="26"/>
        </w:rPr>
        <w:t>z pracodawcami;</w:t>
      </w:r>
    </w:p>
    <w:p w:rsidR="00EE4012" w:rsidRPr="00EE4012" w:rsidRDefault="00EE4012" w:rsidP="00707469">
      <w:pPr>
        <w:numPr>
          <w:ilvl w:val="0"/>
          <w:numId w:val="1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 xml:space="preserve">współdziałaniu powiatowych urzędów pracy w zakresie wymiany informacji </w:t>
      </w:r>
      <w:r w:rsidR="00D31A71">
        <w:rPr>
          <w:rFonts w:cstheme="minorHAnsi"/>
          <w:color w:val="000000" w:themeColor="text1"/>
          <w:sz w:val="26"/>
          <w:szCs w:val="26"/>
        </w:rPr>
        <w:t xml:space="preserve">          </w:t>
      </w:r>
      <w:r w:rsidRPr="00EE4012">
        <w:rPr>
          <w:rFonts w:cstheme="minorHAnsi"/>
          <w:color w:val="000000" w:themeColor="text1"/>
          <w:sz w:val="26"/>
          <w:szCs w:val="26"/>
        </w:rPr>
        <w:t>o możliwościach uzyskania zatrudnienia i szkolenia na terenie ich działania;</w:t>
      </w:r>
    </w:p>
    <w:p w:rsidR="00EE4012" w:rsidRDefault="00EE4012" w:rsidP="00707469">
      <w:pPr>
        <w:numPr>
          <w:ilvl w:val="0"/>
          <w:numId w:val="1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>informowaniu bezrobotnych o przysługujących im prawach i obowiązkach.</w:t>
      </w:r>
    </w:p>
    <w:p w:rsidR="00EE4012" w:rsidRPr="009E2443" w:rsidRDefault="00EE4012" w:rsidP="0070746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E2443">
        <w:rPr>
          <w:rFonts w:cstheme="minorHAnsi"/>
          <w:b/>
          <w:color w:val="000000" w:themeColor="text1"/>
          <w:sz w:val="26"/>
          <w:szCs w:val="26"/>
        </w:rPr>
        <w:t>Pośrednictwo pracy dla bezrobotnych i poszukujących pracy oraz pracodawców realizowane jest nieodpłatnie, zgodnie z zasadami:</w:t>
      </w:r>
    </w:p>
    <w:p w:rsidR="00EE4012" w:rsidRPr="00EE4012" w:rsidRDefault="00EE4012" w:rsidP="00707469">
      <w:pPr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>dostępności usług pośrednictwa pracy dla poszukujących pracy oraz dla pracodawców;</w:t>
      </w:r>
    </w:p>
    <w:p w:rsidR="00EE4012" w:rsidRPr="00EE4012" w:rsidRDefault="00EE4012" w:rsidP="00707469">
      <w:pPr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>dobrowolności - oznaczającej wolne od przymusu korzystanie z usług pośrednictwa pracy;</w:t>
      </w:r>
    </w:p>
    <w:p w:rsidR="00EE4012" w:rsidRPr="00EE4012" w:rsidRDefault="00EE4012" w:rsidP="00707469">
      <w:pPr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 xml:space="preserve">równości - oznaczającej obowiązek udzielania wszystkim bezrobotnym </w:t>
      </w:r>
      <w:r w:rsidR="00D31A71">
        <w:rPr>
          <w:rFonts w:cstheme="minorHAnsi"/>
          <w:color w:val="000000" w:themeColor="text1"/>
          <w:sz w:val="26"/>
          <w:szCs w:val="26"/>
        </w:rPr>
        <w:t xml:space="preserve">                </w:t>
      </w:r>
      <w:r w:rsidRPr="00EE4012">
        <w:rPr>
          <w:rFonts w:cstheme="minorHAnsi"/>
          <w:color w:val="000000" w:themeColor="text1"/>
          <w:sz w:val="26"/>
          <w:szCs w:val="26"/>
        </w:rPr>
        <w:t>i poszukującym pracy pomocy w znalezieniu zatrudnienia lub innej pracy zarobkowej bez względu na płeć, wiek, niepełnosprawność, rasę, religię, narodowość, przekonania polityczne, przynależność związkową, pochodzenie etniczne, wyznanie lub orientację seksualną;</w:t>
      </w:r>
    </w:p>
    <w:p w:rsidR="00EE4012" w:rsidRPr="00EE4012" w:rsidRDefault="00EE4012" w:rsidP="00707469">
      <w:pPr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EE4012">
        <w:rPr>
          <w:rFonts w:cstheme="minorHAnsi"/>
          <w:color w:val="000000" w:themeColor="text1"/>
          <w:sz w:val="26"/>
          <w:szCs w:val="26"/>
        </w:rPr>
        <w:t>jawności - oznaczającej, że każde wolne miejsce pracy zgłoszone do urzędu pracy jest podawane do wiadomości bezrobotnym i poszukującym pracy.</w:t>
      </w:r>
    </w:p>
    <w:p w:rsidR="00EE4012" w:rsidRDefault="00EE4012" w:rsidP="00707469">
      <w:p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</w:p>
    <w:p w:rsidR="00891458" w:rsidRDefault="00891458" w:rsidP="00DE31C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91458">
        <w:rPr>
          <w:rFonts w:cstheme="minorHAnsi"/>
          <w:color w:val="000000" w:themeColor="text1"/>
          <w:sz w:val="26"/>
          <w:szCs w:val="26"/>
        </w:rPr>
        <w:t>PUP zatrudnia</w:t>
      </w:r>
      <w:r w:rsidR="004138B3" w:rsidRPr="00891458">
        <w:rPr>
          <w:rFonts w:cstheme="minorHAnsi"/>
          <w:color w:val="000000" w:themeColor="text1"/>
          <w:sz w:val="26"/>
          <w:szCs w:val="26"/>
        </w:rPr>
        <w:t xml:space="preserve"> </w:t>
      </w:r>
      <w:r>
        <w:rPr>
          <w:rFonts w:cstheme="minorHAnsi"/>
          <w:color w:val="000000" w:themeColor="text1"/>
          <w:sz w:val="26"/>
          <w:szCs w:val="26"/>
        </w:rPr>
        <w:t>wykwalifikowaną kadrę Publicznych Służb Zatrudnienia, przygotowaną do świadczenia usług rynku pracy, również w formie zindywidualizowanej, skierowanej do osób niepełnosprawnych.</w:t>
      </w:r>
    </w:p>
    <w:p w:rsidR="00891458" w:rsidRDefault="00891458" w:rsidP="00DE31C8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Doświadczeni doradcy klienta diagnozują potrzeby i możliwości osoby niepełnosprawnej a pośrednicy pracy kierują klientów na stanowiska pracy przystosowane do możliwości</w:t>
      </w:r>
      <w:r w:rsidR="004138B3" w:rsidRPr="00891458">
        <w:rPr>
          <w:rFonts w:cstheme="minorHAnsi"/>
          <w:color w:val="000000" w:themeColor="text1"/>
          <w:sz w:val="26"/>
          <w:szCs w:val="26"/>
        </w:rPr>
        <w:t xml:space="preserve"> </w:t>
      </w:r>
      <w:r>
        <w:rPr>
          <w:rFonts w:cstheme="minorHAnsi"/>
          <w:color w:val="000000" w:themeColor="text1"/>
          <w:sz w:val="26"/>
          <w:szCs w:val="26"/>
        </w:rPr>
        <w:t>psychofizycznych.</w:t>
      </w:r>
    </w:p>
    <w:p w:rsidR="00891458" w:rsidRDefault="00891458" w:rsidP="00DE31C8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Przystosowane stanowiska pracy dla osób niepełnosprawnych dają „pełnosprawność” w sferze zawodowej, na co wpływa również postawa, temperament i motywacja niepełnosprawnego.</w:t>
      </w:r>
    </w:p>
    <w:p w:rsidR="004138B3" w:rsidRPr="00891458" w:rsidRDefault="004138B3" w:rsidP="00DE31C8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891458">
        <w:rPr>
          <w:rFonts w:cstheme="minorHAnsi"/>
          <w:color w:val="000000" w:themeColor="text1"/>
          <w:sz w:val="26"/>
          <w:szCs w:val="26"/>
        </w:rPr>
        <w:lastRenderedPageBreak/>
        <w:t xml:space="preserve"> </w:t>
      </w:r>
      <w:r w:rsidRPr="00891458">
        <w:rPr>
          <w:rFonts w:cstheme="minorHAnsi"/>
          <w:b/>
          <w:color w:val="000000" w:themeColor="text1"/>
          <w:sz w:val="26"/>
          <w:szCs w:val="26"/>
        </w:rPr>
        <w:t xml:space="preserve">                                      </w:t>
      </w:r>
    </w:p>
    <w:p w:rsidR="00707469" w:rsidRDefault="00DE31C8" w:rsidP="00DE31C8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73206">
        <w:rPr>
          <w:rFonts w:cstheme="minorHAnsi"/>
          <w:b/>
          <w:color w:val="000000" w:themeColor="text1"/>
          <w:sz w:val="26"/>
          <w:szCs w:val="26"/>
        </w:rPr>
        <w:t>PORADNICTWO ZAWODOWE</w:t>
      </w:r>
      <w:r w:rsidR="00707469">
        <w:rPr>
          <w:rFonts w:cstheme="minorHAnsi"/>
          <w:b/>
          <w:color w:val="000000" w:themeColor="text1"/>
          <w:sz w:val="26"/>
          <w:szCs w:val="26"/>
        </w:rPr>
        <w:t xml:space="preserve">   </w:t>
      </w:r>
    </w:p>
    <w:p w:rsidR="00F53253" w:rsidRDefault="00DD36EF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D36EF">
        <w:rPr>
          <w:rFonts w:cstheme="minorHAnsi"/>
          <w:color w:val="000000" w:themeColor="text1"/>
          <w:sz w:val="26"/>
          <w:szCs w:val="26"/>
        </w:rPr>
        <w:t>P</w:t>
      </w:r>
      <w:r w:rsidR="00A315D8">
        <w:rPr>
          <w:rFonts w:cstheme="minorHAnsi"/>
          <w:color w:val="000000" w:themeColor="text1"/>
          <w:sz w:val="26"/>
          <w:szCs w:val="26"/>
        </w:rPr>
        <w:t xml:space="preserve">oradnictwo zawodowe – jest </w:t>
      </w:r>
      <w:r w:rsidR="00DE31C8" w:rsidRPr="00DD36EF">
        <w:rPr>
          <w:rFonts w:cstheme="minorHAnsi"/>
          <w:color w:val="000000" w:themeColor="text1"/>
          <w:sz w:val="26"/>
          <w:szCs w:val="26"/>
        </w:rPr>
        <w:t xml:space="preserve">to proces, w którym doradca zawodowy i klient pracują wspólnie, aby ten ostatni mógł osiągnąć lepsze zrozumienie samego siebie i wiedzę </w:t>
      </w:r>
      <w:r w:rsidR="00D31A71">
        <w:rPr>
          <w:rFonts w:cstheme="minorHAnsi"/>
          <w:color w:val="000000" w:themeColor="text1"/>
          <w:sz w:val="26"/>
          <w:szCs w:val="26"/>
        </w:rPr>
        <w:t xml:space="preserve">    </w:t>
      </w:r>
      <w:r w:rsidR="00DE31C8" w:rsidRPr="00DD36EF">
        <w:rPr>
          <w:rFonts w:cstheme="minorHAnsi"/>
          <w:color w:val="000000" w:themeColor="text1"/>
          <w:sz w:val="26"/>
          <w:szCs w:val="26"/>
        </w:rPr>
        <w:t xml:space="preserve">o świecie pracy i mógł bardziej realistycznie wybrać, zmienić lub dostosować się do wymagań, </w:t>
      </w:r>
      <w:r w:rsidR="009727EF" w:rsidRPr="00DD36EF">
        <w:rPr>
          <w:rFonts w:cstheme="minorHAnsi"/>
          <w:color w:val="000000" w:themeColor="text1"/>
          <w:sz w:val="26"/>
          <w:szCs w:val="26"/>
        </w:rPr>
        <w:t xml:space="preserve"> </w:t>
      </w:r>
      <w:r w:rsidR="00DE31C8" w:rsidRPr="00DD36EF">
        <w:rPr>
          <w:rFonts w:cstheme="minorHAnsi"/>
          <w:color w:val="000000" w:themeColor="text1"/>
          <w:sz w:val="26"/>
          <w:szCs w:val="26"/>
        </w:rPr>
        <w:t>jakie stawia praca.</w:t>
      </w:r>
      <w:r w:rsidR="00A315D8">
        <w:rPr>
          <w:rFonts w:cstheme="minorHAnsi"/>
          <w:color w:val="000000" w:themeColor="text1"/>
          <w:sz w:val="26"/>
          <w:szCs w:val="26"/>
        </w:rPr>
        <w:t xml:space="preserve">  </w:t>
      </w:r>
    </w:p>
    <w:p w:rsidR="00DD36EF" w:rsidRDefault="00DD36EF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D36EF">
        <w:rPr>
          <w:rFonts w:cstheme="minorHAnsi"/>
          <w:color w:val="000000" w:themeColor="text1"/>
          <w:sz w:val="26"/>
          <w:szCs w:val="26"/>
        </w:rPr>
        <w:t>Niepełnosprawni, aby poznać „</w:t>
      </w:r>
      <w:r>
        <w:rPr>
          <w:rFonts w:cstheme="minorHAnsi"/>
          <w:color w:val="000000" w:themeColor="text1"/>
          <w:sz w:val="26"/>
          <w:szCs w:val="26"/>
        </w:rPr>
        <w:t>świat</w:t>
      </w:r>
      <w:r w:rsidRPr="00DD36EF">
        <w:rPr>
          <w:rFonts w:cstheme="minorHAnsi"/>
          <w:color w:val="000000" w:themeColor="text1"/>
          <w:sz w:val="26"/>
          <w:szCs w:val="26"/>
        </w:rPr>
        <w:t xml:space="preserve"> pracy” powinni się do tego przygotować, zapoznać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Pr="00DD36EF">
        <w:rPr>
          <w:rFonts w:cstheme="minorHAnsi"/>
          <w:color w:val="000000" w:themeColor="text1"/>
          <w:sz w:val="26"/>
          <w:szCs w:val="26"/>
        </w:rPr>
        <w:t>z realiami rynku pracy, co ułatwi im dopasowanie siebie do wymagań</w:t>
      </w:r>
      <w:r>
        <w:rPr>
          <w:rFonts w:cstheme="minorHAnsi"/>
          <w:color w:val="000000" w:themeColor="text1"/>
          <w:sz w:val="26"/>
          <w:szCs w:val="26"/>
        </w:rPr>
        <w:t xml:space="preserve"> pracodawców i oferowanych (dostępnych) miejsc pracy.</w:t>
      </w:r>
      <w:r w:rsidR="00A315D8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8865B7" w:rsidRPr="00D5129A" w:rsidRDefault="00DD36EF" w:rsidP="0070746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="008865B7" w:rsidRPr="00D5129A">
        <w:rPr>
          <w:rFonts w:cstheme="minorHAnsi"/>
          <w:b/>
          <w:color w:val="000000" w:themeColor="text1"/>
          <w:sz w:val="26"/>
          <w:szCs w:val="26"/>
        </w:rPr>
        <w:t>Zadania doradcy zawodowego dla osób niepełnosprawnych:</w:t>
      </w:r>
    </w:p>
    <w:p w:rsidR="00CA3128" w:rsidRPr="00CA3128" w:rsidRDefault="00CA3128" w:rsidP="00707469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Pomoc w d</w:t>
      </w:r>
      <w:r w:rsidRPr="00CA3128">
        <w:rPr>
          <w:rFonts w:cstheme="minorHAnsi"/>
          <w:color w:val="000000" w:themeColor="text1"/>
          <w:sz w:val="26"/>
          <w:szCs w:val="26"/>
        </w:rPr>
        <w:t xml:space="preserve">oborze odpowiedniego zawodu i miejsca zatrudnienia </w:t>
      </w:r>
      <w:r>
        <w:rPr>
          <w:rFonts w:cstheme="minorHAnsi"/>
          <w:color w:val="000000" w:themeColor="text1"/>
          <w:sz w:val="26"/>
          <w:szCs w:val="26"/>
        </w:rPr>
        <w:t xml:space="preserve">                             </w:t>
      </w:r>
      <w:r w:rsidRPr="00CA3128">
        <w:rPr>
          <w:rFonts w:cstheme="minorHAnsi"/>
          <w:color w:val="000000" w:themeColor="text1"/>
          <w:sz w:val="26"/>
          <w:szCs w:val="26"/>
        </w:rPr>
        <w:t>(z uwzględnieniem rodzaju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Pr="00CA3128">
        <w:rPr>
          <w:rFonts w:cstheme="minorHAnsi"/>
          <w:color w:val="000000" w:themeColor="text1"/>
          <w:sz w:val="26"/>
          <w:szCs w:val="26"/>
        </w:rPr>
        <w:t>schorzenia i wskazań do zatrudnienia) oraz pracodawcom w doborze kandydatów do pracy (z uwzględnieniem rodzaju schorzenia i wskazań do zatrudnienia)</w:t>
      </w:r>
      <w:r>
        <w:rPr>
          <w:rFonts w:cstheme="minorHAnsi"/>
          <w:color w:val="000000" w:themeColor="text1"/>
          <w:sz w:val="26"/>
          <w:szCs w:val="26"/>
        </w:rPr>
        <w:t>,</w:t>
      </w:r>
    </w:p>
    <w:p w:rsidR="008865B7" w:rsidRPr="00D5129A" w:rsidRDefault="008865B7" w:rsidP="00707469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D5129A">
        <w:rPr>
          <w:rFonts w:cstheme="minorHAnsi"/>
          <w:color w:val="000000" w:themeColor="text1"/>
          <w:sz w:val="26"/>
          <w:szCs w:val="26"/>
        </w:rPr>
        <w:t xml:space="preserve">Udzielanie informacji o zawodach, rynku pracy oraz możliwościach szkolenia </w:t>
      </w:r>
      <w:r w:rsidR="00CA3128">
        <w:rPr>
          <w:rFonts w:cstheme="minorHAnsi"/>
          <w:color w:val="000000" w:themeColor="text1"/>
          <w:sz w:val="26"/>
          <w:szCs w:val="26"/>
        </w:rPr>
        <w:t xml:space="preserve">          </w:t>
      </w:r>
      <w:r w:rsidRPr="00D5129A">
        <w:rPr>
          <w:rFonts w:cstheme="minorHAnsi"/>
          <w:color w:val="000000" w:themeColor="text1"/>
          <w:sz w:val="26"/>
          <w:szCs w:val="26"/>
        </w:rPr>
        <w:t xml:space="preserve">i kształcenia, z wykorzystaniem zasobów informacji drukowanej, audiowizualnej </w:t>
      </w:r>
      <w:r w:rsidR="00CA3128">
        <w:rPr>
          <w:rFonts w:cstheme="minorHAnsi"/>
          <w:color w:val="000000" w:themeColor="text1"/>
          <w:sz w:val="26"/>
          <w:szCs w:val="26"/>
        </w:rPr>
        <w:t xml:space="preserve">     </w:t>
      </w:r>
      <w:r w:rsidRPr="00D5129A">
        <w:rPr>
          <w:rFonts w:cstheme="minorHAnsi"/>
          <w:color w:val="000000" w:themeColor="text1"/>
          <w:sz w:val="26"/>
          <w:szCs w:val="26"/>
        </w:rPr>
        <w:t xml:space="preserve">i innych nowoczesnych technik opartych na technologii komputerowej, </w:t>
      </w:r>
    </w:p>
    <w:p w:rsidR="008865B7" w:rsidRPr="00D5129A" w:rsidRDefault="008865B7" w:rsidP="00707469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D5129A">
        <w:rPr>
          <w:rFonts w:cstheme="minorHAnsi"/>
          <w:color w:val="000000" w:themeColor="text1"/>
          <w:sz w:val="26"/>
          <w:szCs w:val="26"/>
        </w:rPr>
        <w:t xml:space="preserve">Udzielanie porad ułatwiających wybór zawodu, zmianę kwalifikacji zawodowych, podjęcia lub zmianę zatrudnienia, w których wykorzystywane są standardowe metody dotyczące w szczególności badania zainteresowań i uzdolnień zawodowych, </w:t>
      </w:r>
    </w:p>
    <w:p w:rsidR="008865B7" w:rsidRPr="00D5129A" w:rsidRDefault="008865B7" w:rsidP="00707469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D5129A">
        <w:rPr>
          <w:rFonts w:cstheme="minorHAnsi"/>
          <w:color w:val="000000" w:themeColor="text1"/>
          <w:sz w:val="26"/>
          <w:szCs w:val="26"/>
        </w:rPr>
        <w:t xml:space="preserve">Inspirowanie, organizowanie i prowadzeniu grupowych porad zawodowych dla bezrobotnych i innych osób poszukujących pracy, </w:t>
      </w:r>
    </w:p>
    <w:p w:rsidR="008865B7" w:rsidRPr="00D5129A" w:rsidRDefault="008865B7" w:rsidP="00707469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D5129A">
        <w:rPr>
          <w:rFonts w:cstheme="minorHAnsi"/>
          <w:color w:val="000000" w:themeColor="text1"/>
          <w:sz w:val="26"/>
          <w:szCs w:val="26"/>
        </w:rPr>
        <w:t>Udzielanie informacji i doradztwa pracodawcom w zakresie doboru kandydatów na stanowiska wymagające szczególnych predyspozycji psychofizycznych</w:t>
      </w:r>
      <w:r w:rsidR="009727EF">
        <w:rPr>
          <w:rFonts w:cstheme="minorHAnsi"/>
          <w:color w:val="000000" w:themeColor="text1"/>
          <w:sz w:val="26"/>
          <w:szCs w:val="26"/>
        </w:rPr>
        <w:t>,</w:t>
      </w:r>
      <w:r w:rsidRPr="00D5129A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8865B7" w:rsidRPr="00D5129A" w:rsidRDefault="008865B7" w:rsidP="00707469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D5129A">
        <w:rPr>
          <w:rFonts w:cstheme="minorHAnsi"/>
          <w:color w:val="000000" w:themeColor="text1"/>
          <w:sz w:val="26"/>
          <w:szCs w:val="26"/>
        </w:rPr>
        <w:t>Prowadzenie, bądź zlecanie specjalistycznych badań psychologicznych lub medycznych, które umożliwiają wydanie opinii o przydatności zawodowej do p</w:t>
      </w:r>
      <w:r w:rsidR="00D5129A">
        <w:rPr>
          <w:rFonts w:cstheme="minorHAnsi"/>
          <w:color w:val="000000" w:themeColor="text1"/>
          <w:sz w:val="26"/>
          <w:szCs w:val="26"/>
        </w:rPr>
        <w:t>r</w:t>
      </w:r>
      <w:r w:rsidRPr="00D5129A">
        <w:rPr>
          <w:rFonts w:cstheme="minorHAnsi"/>
          <w:color w:val="000000" w:themeColor="text1"/>
          <w:sz w:val="26"/>
          <w:szCs w:val="26"/>
        </w:rPr>
        <w:t xml:space="preserve">acy, zawodu lub kierunku szkolenia, </w:t>
      </w:r>
    </w:p>
    <w:p w:rsidR="008865B7" w:rsidRPr="00D5129A" w:rsidRDefault="008865B7" w:rsidP="00707469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D5129A">
        <w:rPr>
          <w:rFonts w:cstheme="minorHAnsi"/>
          <w:color w:val="000000" w:themeColor="text1"/>
          <w:sz w:val="26"/>
          <w:szCs w:val="26"/>
        </w:rPr>
        <w:t>Pomoc zakładom pracy w doborze kandydatów do pracy na stanowiska wymagające szczególnych predyspozycji psychofizycznych,</w:t>
      </w:r>
    </w:p>
    <w:p w:rsidR="008865B7" w:rsidRPr="00D5129A" w:rsidRDefault="008865B7" w:rsidP="00707469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D5129A">
        <w:rPr>
          <w:rFonts w:cstheme="minorHAnsi"/>
          <w:color w:val="000000" w:themeColor="text1"/>
          <w:sz w:val="26"/>
          <w:szCs w:val="26"/>
        </w:rPr>
        <w:t>Inspirowanie, organizowanie i prowadzenie grupowych zajęć dla bezrobotnych</w:t>
      </w:r>
      <w:r w:rsidR="00CA3128">
        <w:rPr>
          <w:rFonts w:cstheme="minorHAnsi"/>
          <w:color w:val="000000" w:themeColor="text1"/>
          <w:sz w:val="26"/>
          <w:szCs w:val="26"/>
        </w:rPr>
        <w:t xml:space="preserve">       </w:t>
      </w:r>
      <w:r w:rsidRPr="00D5129A">
        <w:rPr>
          <w:rFonts w:cstheme="minorHAnsi"/>
          <w:color w:val="000000" w:themeColor="text1"/>
          <w:sz w:val="26"/>
          <w:szCs w:val="26"/>
        </w:rPr>
        <w:t xml:space="preserve"> i poszukujących pracy w celu nabycia przez nich umiejętności poszukiwania </w:t>
      </w:r>
      <w:r w:rsidR="00CA3128">
        <w:rPr>
          <w:rFonts w:cstheme="minorHAnsi"/>
          <w:color w:val="000000" w:themeColor="text1"/>
          <w:sz w:val="26"/>
          <w:szCs w:val="26"/>
        </w:rPr>
        <w:t xml:space="preserve">            </w:t>
      </w:r>
      <w:r w:rsidRPr="00D5129A">
        <w:rPr>
          <w:rFonts w:cstheme="minorHAnsi"/>
          <w:color w:val="000000" w:themeColor="text1"/>
          <w:sz w:val="26"/>
          <w:szCs w:val="26"/>
        </w:rPr>
        <w:t xml:space="preserve">i uzyskiwania pracy, </w:t>
      </w:r>
    </w:p>
    <w:p w:rsidR="00DC4107" w:rsidRPr="00D5129A" w:rsidRDefault="008865B7" w:rsidP="00707469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D5129A">
        <w:rPr>
          <w:rFonts w:cstheme="minorHAnsi"/>
          <w:color w:val="000000" w:themeColor="text1"/>
          <w:sz w:val="26"/>
          <w:szCs w:val="26"/>
        </w:rPr>
        <w:lastRenderedPageBreak/>
        <w:t>Inspirowanie współpracy z instytucjami zajmującymi się poradnictwem zawodowym, kształceniem zawodowym, opieką zdrowotną i pomocą społeczną oraz zakładami pracy w celu udzielania pomocy zgłaszającym się do Urzędu Pracy.</w:t>
      </w:r>
    </w:p>
    <w:p w:rsidR="00A315D8" w:rsidRDefault="00A315D8" w:rsidP="00707469">
      <w:p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</w:p>
    <w:p w:rsidR="00DC4107" w:rsidRDefault="00DD36EF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D36EF">
        <w:rPr>
          <w:rFonts w:cstheme="minorHAnsi"/>
          <w:color w:val="000000" w:themeColor="text1"/>
          <w:sz w:val="26"/>
          <w:szCs w:val="26"/>
        </w:rPr>
        <w:t>Rola poradnictwa polega obecnie na tym, aby pomóc jednostce niepełnosprawnej</w:t>
      </w:r>
      <w:r w:rsidRPr="00DD36EF">
        <w:rPr>
          <w:rFonts w:cstheme="minorHAnsi"/>
          <w:color w:val="000000" w:themeColor="text1"/>
          <w:sz w:val="26"/>
          <w:szCs w:val="26"/>
        </w:rPr>
        <w:br/>
        <w:t>w konstruowaniu przebiegu indywidualnej kariery zawodowej i rozumieniu jej jako</w:t>
      </w:r>
      <w:r w:rsidRPr="00DD36EF">
        <w:rPr>
          <w:rFonts w:cstheme="minorHAnsi"/>
          <w:color w:val="000000" w:themeColor="text1"/>
          <w:sz w:val="26"/>
          <w:szCs w:val="26"/>
        </w:rPr>
        <w:br/>
        <w:t>„projektu życiowego”, i to nie tylko w określonych fazach życia, jak na przykład</w:t>
      </w:r>
      <w:r w:rsidRPr="00DD36EF">
        <w:rPr>
          <w:rFonts w:cstheme="minorHAnsi"/>
          <w:color w:val="000000" w:themeColor="text1"/>
          <w:sz w:val="26"/>
          <w:szCs w:val="26"/>
        </w:rPr>
        <w:br/>
        <w:t>w momencie przejścia od nauki do życia zawodowego, lecz przez całe życie</w:t>
      </w:r>
      <w:r>
        <w:rPr>
          <w:rFonts w:cstheme="minorHAnsi"/>
          <w:color w:val="000000" w:themeColor="text1"/>
          <w:sz w:val="26"/>
          <w:szCs w:val="26"/>
        </w:rPr>
        <w:t>.</w:t>
      </w:r>
      <w:r w:rsidR="00F53253">
        <w:rPr>
          <w:rFonts w:cstheme="minorHAnsi"/>
          <w:color w:val="000000" w:themeColor="text1"/>
          <w:sz w:val="26"/>
          <w:szCs w:val="26"/>
        </w:rPr>
        <w:t xml:space="preserve"> </w:t>
      </w:r>
      <w:r w:rsidRPr="00DD36EF">
        <w:rPr>
          <w:rFonts w:cstheme="minorHAnsi"/>
          <w:color w:val="000000" w:themeColor="text1"/>
          <w:sz w:val="26"/>
          <w:szCs w:val="26"/>
        </w:rPr>
        <w:t xml:space="preserve">Dlatego może </w:t>
      </w:r>
      <w:r w:rsidR="00F53253">
        <w:rPr>
          <w:rFonts w:cstheme="minorHAnsi"/>
          <w:color w:val="000000" w:themeColor="text1"/>
          <w:sz w:val="26"/>
          <w:szCs w:val="26"/>
        </w:rPr>
        <w:t xml:space="preserve">być </w:t>
      </w:r>
      <w:r w:rsidRPr="00DD36EF">
        <w:rPr>
          <w:rFonts w:cstheme="minorHAnsi"/>
          <w:color w:val="000000" w:themeColor="text1"/>
          <w:sz w:val="26"/>
          <w:szCs w:val="26"/>
        </w:rPr>
        <w:t>nawet istotniejsza niż w przypadku osób sprawnych, dla</w:t>
      </w:r>
      <w:r w:rsidRPr="00DD36EF">
        <w:rPr>
          <w:rFonts w:cstheme="minorHAnsi"/>
          <w:color w:val="000000" w:themeColor="text1"/>
          <w:sz w:val="26"/>
          <w:szCs w:val="26"/>
        </w:rPr>
        <w:br/>
        <w:t>których rynek pracy jest o wiele bardziej otwarty i osiągalny. Niepełnosprawni, ze</w:t>
      </w:r>
      <w:r w:rsidRPr="00DD36EF">
        <w:rPr>
          <w:rFonts w:cstheme="minorHAnsi"/>
          <w:color w:val="000000" w:themeColor="text1"/>
          <w:sz w:val="26"/>
          <w:szCs w:val="26"/>
        </w:rPr>
        <w:br/>
        <w:t>względu na indywidualne ograniczenia mają zawężone możliwości i szanse zawodowe.</w:t>
      </w:r>
      <w:r w:rsidR="00F53253">
        <w:rPr>
          <w:rFonts w:cstheme="minorHAnsi"/>
          <w:color w:val="000000" w:themeColor="text1"/>
          <w:sz w:val="26"/>
          <w:szCs w:val="26"/>
        </w:rPr>
        <w:t xml:space="preserve"> </w:t>
      </w:r>
      <w:r w:rsidRPr="00DD36EF">
        <w:rPr>
          <w:rFonts w:cstheme="minorHAnsi"/>
          <w:color w:val="000000" w:themeColor="text1"/>
          <w:sz w:val="26"/>
          <w:szCs w:val="26"/>
        </w:rPr>
        <w:t>Często narażone są na duży wysiłek i stres, związany z pokonaniem barier fizycznych,</w:t>
      </w:r>
      <w:r w:rsidR="00F53253">
        <w:rPr>
          <w:rFonts w:cstheme="minorHAnsi"/>
          <w:color w:val="000000" w:themeColor="text1"/>
          <w:sz w:val="26"/>
          <w:szCs w:val="26"/>
        </w:rPr>
        <w:t xml:space="preserve"> </w:t>
      </w:r>
      <w:r w:rsidRPr="00DD36EF">
        <w:rPr>
          <w:rFonts w:cstheme="minorHAnsi"/>
          <w:color w:val="000000" w:themeColor="text1"/>
          <w:sz w:val="26"/>
          <w:szCs w:val="26"/>
        </w:rPr>
        <w:t>psychicznych i społecznych, w trakcie poszukiwania odpowiedniego miejsca na rynku</w:t>
      </w:r>
      <w:r w:rsidR="00F53253">
        <w:rPr>
          <w:rFonts w:cstheme="minorHAnsi"/>
          <w:color w:val="000000" w:themeColor="text1"/>
          <w:sz w:val="26"/>
          <w:szCs w:val="26"/>
        </w:rPr>
        <w:t xml:space="preserve"> </w:t>
      </w:r>
      <w:r w:rsidRPr="00DD36EF">
        <w:rPr>
          <w:rFonts w:cstheme="minorHAnsi"/>
          <w:color w:val="000000" w:themeColor="text1"/>
          <w:sz w:val="26"/>
          <w:szCs w:val="26"/>
        </w:rPr>
        <w:t>pracy (znalezienie pracy), a w konsekwencji zadowolenia z jej wykonywania.</w:t>
      </w:r>
    </w:p>
    <w:p w:rsidR="00A315D8" w:rsidRPr="00922779" w:rsidRDefault="00A315D8" w:rsidP="0070746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rFonts w:cstheme="minorHAnsi"/>
          <w:color w:val="000000" w:themeColor="text1"/>
          <w:sz w:val="26"/>
          <w:szCs w:val="26"/>
        </w:rPr>
        <w:t xml:space="preserve">Poradnictwo zawodowe jest świadczone w formie porad indywidualnych </w:t>
      </w:r>
      <w:r w:rsidR="00F53253" w:rsidRPr="00922779">
        <w:rPr>
          <w:rFonts w:cstheme="minorHAnsi"/>
          <w:color w:val="000000" w:themeColor="text1"/>
          <w:sz w:val="26"/>
          <w:szCs w:val="26"/>
        </w:rPr>
        <w:t xml:space="preserve">                      </w:t>
      </w:r>
      <w:r w:rsidRPr="00922779">
        <w:rPr>
          <w:rFonts w:cstheme="minorHAnsi"/>
          <w:color w:val="000000" w:themeColor="text1"/>
          <w:sz w:val="26"/>
          <w:szCs w:val="26"/>
        </w:rPr>
        <w:t xml:space="preserve">i grupowych, a także „na odległość” (za pomocą telefonu lub </w:t>
      </w:r>
      <w:proofErr w:type="spellStart"/>
      <w:r w:rsidRPr="00922779">
        <w:rPr>
          <w:rFonts w:cstheme="minorHAnsi"/>
          <w:color w:val="000000" w:themeColor="text1"/>
          <w:sz w:val="26"/>
          <w:szCs w:val="26"/>
        </w:rPr>
        <w:t>internetu</w:t>
      </w:r>
      <w:proofErr w:type="spellEnd"/>
      <w:r w:rsidRPr="00922779">
        <w:rPr>
          <w:rFonts w:cstheme="minorHAnsi"/>
          <w:color w:val="000000" w:themeColor="text1"/>
          <w:sz w:val="26"/>
          <w:szCs w:val="26"/>
        </w:rPr>
        <w:t xml:space="preserve">). </w:t>
      </w:r>
      <w:r w:rsidR="00F53253" w:rsidRPr="00922779">
        <w:rPr>
          <w:rFonts w:cstheme="minorHAnsi"/>
          <w:color w:val="000000" w:themeColor="text1"/>
          <w:sz w:val="26"/>
          <w:szCs w:val="26"/>
        </w:rPr>
        <w:t xml:space="preserve"> </w:t>
      </w:r>
      <w:r w:rsidRPr="00922779">
        <w:rPr>
          <w:rFonts w:cstheme="minorHAnsi"/>
          <w:color w:val="000000" w:themeColor="text1"/>
          <w:sz w:val="26"/>
          <w:szCs w:val="26"/>
        </w:rPr>
        <w:t>Formy te są równie ważne w pracy z osobami bezrobotnymi (w tym niepełnosprawnymi), często uzupełniają się wzajemnie. W zależności od sytuacji i zgłaszanego problemu, doradca  zaproponuje odpowiedni sposób kontaktu i pracy z klientem.</w:t>
      </w:r>
    </w:p>
    <w:p w:rsidR="001040C6" w:rsidRDefault="001040C6" w:rsidP="001040C6">
      <w:pPr>
        <w:spacing w:line="36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</w:p>
    <w:p w:rsidR="00922779" w:rsidRDefault="00922779" w:rsidP="001040C6">
      <w:pPr>
        <w:spacing w:line="36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</w:p>
    <w:p w:rsidR="001040C6" w:rsidRDefault="001B4C27" w:rsidP="001040C6">
      <w:pPr>
        <w:spacing w:line="36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  <w:r>
        <w:rPr>
          <w:rFonts w:cstheme="minorHAnsi"/>
          <w:b/>
          <w:noProof/>
          <w:color w:val="000000" w:themeColor="text1"/>
          <w:sz w:val="26"/>
          <w:szCs w:val="26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5196205</wp:posOffset>
            </wp:positionH>
            <wp:positionV relativeFrom="margin">
              <wp:posOffset>-575945</wp:posOffset>
            </wp:positionV>
            <wp:extent cx="1143000" cy="914400"/>
            <wp:effectExtent l="19050" t="0" r="0" b="0"/>
            <wp:wrapSquare wrapText="bothSides"/>
            <wp:docPr id="2" name="Obraz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0C6" w:rsidRPr="009E3DAB">
        <w:rPr>
          <w:rFonts w:cstheme="minorHAnsi"/>
          <w:b/>
          <w:color w:val="000000" w:themeColor="text1"/>
          <w:sz w:val="26"/>
          <w:szCs w:val="26"/>
        </w:rPr>
        <w:t>USŁUGI I INSTRUMENTY RYNKU PRACY</w:t>
      </w:r>
      <w:r>
        <w:rPr>
          <w:rFonts w:cstheme="minorHAnsi"/>
          <w:b/>
          <w:color w:val="000000" w:themeColor="text1"/>
          <w:sz w:val="26"/>
          <w:szCs w:val="26"/>
        </w:rPr>
        <w:t xml:space="preserve">                                                 </w:t>
      </w:r>
    </w:p>
    <w:p w:rsidR="00922779" w:rsidRDefault="00922779" w:rsidP="001040C6">
      <w:pPr>
        <w:spacing w:line="36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:rsidR="001040C6" w:rsidRPr="00922779" w:rsidRDefault="001040C6" w:rsidP="009227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rFonts w:cstheme="minorHAnsi"/>
          <w:color w:val="000000" w:themeColor="text1"/>
          <w:sz w:val="26"/>
          <w:szCs w:val="26"/>
        </w:rPr>
        <w:t>Osoba niepełnosprawna zarejestrowana w powiatowym urzędzie</w:t>
      </w:r>
      <w:r w:rsidRPr="00922779">
        <w:rPr>
          <w:rFonts w:cstheme="minorHAnsi"/>
          <w:color w:val="000000" w:themeColor="text1"/>
          <w:sz w:val="26"/>
          <w:szCs w:val="26"/>
        </w:rPr>
        <w:br/>
        <w:t>pracy jako bezrobotna albo poszukująca pracy niepozostająca w zatrudnieniu, ma</w:t>
      </w:r>
      <w:r w:rsidRPr="00922779">
        <w:rPr>
          <w:rFonts w:cstheme="minorHAnsi"/>
          <w:color w:val="000000" w:themeColor="text1"/>
          <w:sz w:val="26"/>
          <w:szCs w:val="26"/>
        </w:rPr>
        <w:br/>
        <w:t>prawo korzystać z usług lub instrumentów rynku pracy na zasadach określonych</w:t>
      </w:r>
      <w:r w:rsidRPr="00922779">
        <w:rPr>
          <w:rFonts w:cstheme="minorHAnsi"/>
          <w:color w:val="000000" w:themeColor="text1"/>
          <w:sz w:val="26"/>
          <w:szCs w:val="26"/>
        </w:rPr>
        <w:br/>
        <w:t>w ustawie z dnia 20 kwietnia 2004 r. o promocji zatrudnienia i instytucjach rynku</w:t>
      </w:r>
      <w:r w:rsidRPr="00922779">
        <w:rPr>
          <w:rFonts w:cstheme="minorHAnsi"/>
          <w:color w:val="000000" w:themeColor="text1"/>
          <w:sz w:val="26"/>
          <w:szCs w:val="26"/>
        </w:rPr>
        <w:br/>
        <w:t>pracy, zwanej dalej „ustawą o promocji”: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 xml:space="preserve">szkoleń </w:t>
      </w:r>
    </w:p>
    <w:p w:rsidR="001040C6" w:rsidRPr="00922779" w:rsidRDefault="001040C6" w:rsidP="009227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sz w:val="26"/>
          <w:szCs w:val="26"/>
        </w:rPr>
        <w:lastRenderedPageBreak/>
        <w:t xml:space="preserve">Szkolenia dla osób bezrobotnych i poszukujących pracy są formą aktywizacji zawodowej finansowaną przez urzędy pracy, prowadzoną w formie kursu. Uczestnik szkolenia otrzymuje co miesiąc stypendium równe 120% zasiłku dla bezrobotnych, jeżeli miesięczny wymiar godzin szkolenia wynosi co najmniej 150 godzin; </w:t>
      </w:r>
      <w:r w:rsidR="006C4D26">
        <w:rPr>
          <w:sz w:val="26"/>
          <w:szCs w:val="26"/>
        </w:rPr>
        <w:t xml:space="preserve">                   </w:t>
      </w:r>
      <w:r w:rsidRPr="00922779">
        <w:rPr>
          <w:sz w:val="26"/>
          <w:szCs w:val="26"/>
        </w:rPr>
        <w:t>w przypadku niższego miesięcznego wymiaru godzin szkolenia wysokość stypendium ustala się proporcjonalnie, z tym że stypendium nie może być niższe niż 20% zasiłku. Po ukończeniu szkolenia uczestnik otrzymuje zaświadczenie lub inny dokument wystawiony przez instytucję szkoleniową.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stażu</w:t>
      </w:r>
    </w:p>
    <w:p w:rsidR="001040C6" w:rsidRPr="00922779" w:rsidRDefault="001040C6" w:rsidP="009227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sz w:val="26"/>
          <w:szCs w:val="26"/>
        </w:rPr>
        <w:t xml:space="preserve">Staż to nabywanie przez bezrobotnego umiejętności praktycznych do wykonywania pracy przez wykonywanie zadań w miejscu pracy bez nawiązania stosunku pracy </w:t>
      </w:r>
      <w:r w:rsidR="00D31A71">
        <w:rPr>
          <w:sz w:val="26"/>
          <w:szCs w:val="26"/>
        </w:rPr>
        <w:t xml:space="preserve">         </w:t>
      </w:r>
      <w:r w:rsidRPr="00922779">
        <w:rPr>
          <w:sz w:val="26"/>
          <w:szCs w:val="26"/>
        </w:rPr>
        <w:t>z pracodawcą. Korzystanie ze stażu pozwala więc zdobyć doświadczenie zawodowe, stwarzając tym samym większe szansę na uzyskanie zatrudnienia.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prac interwencyjnych</w:t>
      </w:r>
    </w:p>
    <w:p w:rsidR="001040C6" w:rsidRPr="00922779" w:rsidRDefault="001040C6" w:rsidP="009227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rFonts w:cstheme="minorHAnsi"/>
          <w:color w:val="000000" w:themeColor="text1"/>
          <w:sz w:val="26"/>
          <w:szCs w:val="26"/>
        </w:rPr>
        <w:t xml:space="preserve"> </w:t>
      </w:r>
      <w:r w:rsidRPr="00922779">
        <w:rPr>
          <w:sz w:val="26"/>
          <w:szCs w:val="26"/>
        </w:rPr>
        <w:t>Prace interwencyjne mają na celu wsparcie bezrobotnych. Oznaczają one zatrudnienie bezrobotnego przez pracodawcę z częściowym dofinansowaniem pracodawcy wynagrodzenia przez urząd pracy.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przygotowania zawodowego dorosłych</w:t>
      </w:r>
    </w:p>
    <w:p w:rsidR="001040C6" w:rsidRPr="00922779" w:rsidRDefault="001040C6" w:rsidP="00922779">
      <w:pPr>
        <w:spacing w:after="0"/>
        <w:jc w:val="both"/>
        <w:rPr>
          <w:rFonts w:eastAsia="Times New Roman" w:cstheme="minorHAnsi"/>
          <w:sz w:val="26"/>
          <w:szCs w:val="26"/>
          <w:lang w:eastAsia="pl-PL"/>
        </w:rPr>
      </w:pPr>
      <w:r w:rsidRPr="00922779">
        <w:rPr>
          <w:rFonts w:eastAsia="Times New Roman" w:cstheme="minorHAnsi"/>
          <w:sz w:val="26"/>
          <w:szCs w:val="26"/>
          <w:lang w:eastAsia="pl-PL"/>
        </w:rPr>
        <w:t xml:space="preserve">Przygotowanie zawodowe dorosłych to instrument aktywizacji zawodowej, który może odbywać się w dwóch formach: </w:t>
      </w:r>
    </w:p>
    <w:p w:rsidR="001040C6" w:rsidRPr="00922779" w:rsidRDefault="001040C6" w:rsidP="00922779">
      <w:pPr>
        <w:spacing w:before="100" w:beforeAutospacing="1" w:after="100" w:afterAutospacing="1"/>
        <w:jc w:val="both"/>
        <w:rPr>
          <w:rFonts w:eastAsia="Times New Roman" w:cstheme="minorHAnsi"/>
          <w:sz w:val="26"/>
          <w:szCs w:val="26"/>
          <w:lang w:eastAsia="pl-PL"/>
        </w:rPr>
      </w:pPr>
      <w:r w:rsidRPr="00922779">
        <w:rPr>
          <w:rFonts w:eastAsia="Times New Roman" w:cstheme="minorHAnsi"/>
          <w:sz w:val="26"/>
          <w:szCs w:val="26"/>
          <w:lang w:eastAsia="pl-PL"/>
        </w:rPr>
        <w:t xml:space="preserve">- praktycznej nauki zawodu dorosłych – umożliwiającej przystąpienie do egzaminu zawodowego lub egzaminu czeladniczego, </w:t>
      </w:r>
    </w:p>
    <w:p w:rsidR="001040C6" w:rsidRPr="00922779" w:rsidRDefault="001040C6" w:rsidP="00922779">
      <w:pPr>
        <w:spacing w:before="100" w:beforeAutospacing="1" w:after="100" w:afterAutospacing="1"/>
        <w:jc w:val="both"/>
        <w:rPr>
          <w:rFonts w:eastAsia="Times New Roman" w:cstheme="minorHAnsi"/>
          <w:sz w:val="26"/>
          <w:szCs w:val="26"/>
          <w:lang w:eastAsia="pl-PL"/>
        </w:rPr>
      </w:pPr>
      <w:r w:rsidRPr="00922779">
        <w:rPr>
          <w:rFonts w:eastAsia="Times New Roman" w:cstheme="minorHAnsi"/>
          <w:sz w:val="26"/>
          <w:szCs w:val="26"/>
          <w:lang w:eastAsia="pl-PL"/>
        </w:rPr>
        <w:t xml:space="preserve">- przyuczenia do pracy dorosłych – mającego na celu zdobycie wybranych kwalifikacji zawodowych lub umiejętności, niezbędnych do wykonywania określonych zadań zawodowych, właściwych dla zawodu występującego w klasyfikacji zawodów </w:t>
      </w:r>
      <w:r w:rsidR="00D31A71">
        <w:rPr>
          <w:rFonts w:eastAsia="Times New Roman" w:cstheme="minorHAnsi"/>
          <w:sz w:val="26"/>
          <w:szCs w:val="26"/>
          <w:lang w:eastAsia="pl-PL"/>
        </w:rPr>
        <w:t xml:space="preserve">                </w:t>
      </w:r>
      <w:r w:rsidRPr="00922779">
        <w:rPr>
          <w:rFonts w:eastAsia="Times New Roman" w:cstheme="minorHAnsi"/>
          <w:sz w:val="26"/>
          <w:szCs w:val="26"/>
          <w:lang w:eastAsia="pl-PL"/>
        </w:rPr>
        <w:t xml:space="preserve">i specjalności dla potrzeb rynku pracy. 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badań lekarskich lub psychologicznych, o których mowa w art. 2 ust. 3 ustawy o promocji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 xml:space="preserve">zwrotu kosztów, o których mowa w art. 45 ust. 1, 2 i 4 ustawy o promocji 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 xml:space="preserve">finansowania kosztów, o których mowa w art. 45 ust. 3 ustawy o promocji 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lastRenderedPageBreak/>
        <w:t>studiów podyplomowych</w:t>
      </w:r>
    </w:p>
    <w:p w:rsidR="001040C6" w:rsidRPr="00922779" w:rsidRDefault="001040C6" w:rsidP="009227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sz w:val="26"/>
          <w:szCs w:val="26"/>
        </w:rPr>
        <w:t>Dofinansowanie studiów podyplomowych to pokrycie przez starostę z Funduszu Pracy do 100% kosztów studiów podyplomowych (jednakże nie więcej niż do wysokości 3 - krotności przeciętnego wynagrodzenia). Opłata za studia podyplomowe przekazywana jest organizatorowi tych studiów.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szkoleń na podstawie trójstronnych umów szkoleniowych zawieranych</w:t>
      </w:r>
    </w:p>
    <w:p w:rsidR="001040C6" w:rsidRPr="00922779" w:rsidRDefault="001040C6" w:rsidP="00922779">
      <w:pPr>
        <w:pStyle w:val="Akapitzlist"/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pomiędzy starostą, pracodawcą i instytucją szkoleniową</w:t>
      </w:r>
    </w:p>
    <w:p w:rsidR="001040C6" w:rsidRPr="00922779" w:rsidRDefault="001040C6" w:rsidP="009227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sz w:val="26"/>
          <w:szCs w:val="26"/>
        </w:rPr>
        <w:t>Trójstronne umowy szkoleniowe to umowy zawierane na wniosek pracodawcy przez starostę z pracodawcą i instytucją szkoleniową. W umowach pracodawcy deklarują zatrudnienie bezrobotnego po odbytym szkoleniu.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bonu na zasiedlenie</w:t>
      </w:r>
    </w:p>
    <w:p w:rsidR="001040C6" w:rsidRPr="00922779" w:rsidRDefault="001040C6" w:rsidP="009227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sz w:val="26"/>
          <w:szCs w:val="26"/>
        </w:rPr>
        <w:t xml:space="preserve">Jeśli jesteś osobą bezrobotną do 30 roku życia to możesz ubiegać się o bon na zasiedlenie, który stanowi gwarancję przyznania środków finansowych na pokrycie kosztów zamieszkania w związku z podjęciem zatrudnienia, innej pracy zarobkowej lub działalności gospodarczej poza miejscem dotychczasowego zamieszkania. </w:t>
      </w:r>
      <w:r w:rsidRPr="00922779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bonu szkoleniowego</w:t>
      </w:r>
    </w:p>
    <w:p w:rsidR="001040C6" w:rsidRPr="00922779" w:rsidRDefault="001040C6" w:rsidP="009227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sz w:val="26"/>
          <w:szCs w:val="26"/>
        </w:rPr>
        <w:t xml:space="preserve">Bon szkoleniowy jest instrumentem aktywizacji bezrobotnych do 30. roku życia, stanowiącym gwarancję skierowania bezrobotnego </w:t>
      </w:r>
      <w:r w:rsidRPr="002C630F">
        <w:rPr>
          <w:rStyle w:val="Pogrubienie"/>
          <w:i/>
          <w:sz w:val="26"/>
          <w:szCs w:val="26"/>
        </w:rPr>
        <w:t>na wskazane przez niego szkolenie</w:t>
      </w:r>
      <w:r w:rsidRPr="00922779">
        <w:rPr>
          <w:sz w:val="26"/>
          <w:szCs w:val="26"/>
        </w:rPr>
        <w:t xml:space="preserve"> oraz opłacenia kosztów, które zostaną poniesione w związku z podjęciem szkolenia.</w:t>
      </w:r>
    </w:p>
    <w:p w:rsidR="001040C6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bonu stażowego</w:t>
      </w:r>
    </w:p>
    <w:p w:rsidR="001040C6" w:rsidRPr="00922779" w:rsidRDefault="001040C6" w:rsidP="009227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rFonts w:cstheme="minorHAnsi"/>
          <w:color w:val="000000" w:themeColor="text1"/>
          <w:sz w:val="26"/>
          <w:szCs w:val="26"/>
        </w:rPr>
        <w:t xml:space="preserve">Osoba bezrobotna, która nie ukończyła 30 roku życia może otrzymać bon stażowy, który </w:t>
      </w:r>
      <w:r w:rsidRPr="00922779">
        <w:rPr>
          <w:rFonts w:cstheme="minorHAnsi"/>
          <w:bCs/>
          <w:color w:val="000000" w:themeColor="text1"/>
          <w:sz w:val="26"/>
          <w:szCs w:val="26"/>
        </w:rPr>
        <w:t>gwarantuje jej skierowanie do odbycia półrocznego stażu u wybranego pracodawcy</w:t>
      </w:r>
      <w:r w:rsidRPr="00922779">
        <w:rPr>
          <w:rFonts w:cstheme="minorHAnsi"/>
          <w:color w:val="000000" w:themeColor="text1"/>
          <w:sz w:val="26"/>
          <w:szCs w:val="26"/>
        </w:rPr>
        <w:t>. Pracodawca musi jednak zobowiązać się do zatrudnienia bezrobotnego po ukończeniu stażu przez dalsze 6 miesięcy.</w:t>
      </w:r>
    </w:p>
    <w:p w:rsidR="00DC4107" w:rsidRPr="00922779" w:rsidRDefault="001040C6" w:rsidP="00922779">
      <w:pPr>
        <w:pStyle w:val="Akapitzlist"/>
        <w:numPr>
          <w:ilvl w:val="0"/>
          <w:numId w:val="5"/>
        </w:num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jednorazow</w:t>
      </w:r>
      <w:r w:rsidR="007D4E40" w:rsidRPr="00922779">
        <w:rPr>
          <w:rFonts w:cstheme="minorHAnsi"/>
          <w:b/>
          <w:color w:val="000000" w:themeColor="text1"/>
          <w:sz w:val="26"/>
          <w:szCs w:val="26"/>
        </w:rPr>
        <w:t>ych</w:t>
      </w:r>
      <w:r w:rsidRPr="00922779">
        <w:rPr>
          <w:rFonts w:cstheme="minorHAnsi"/>
          <w:b/>
          <w:color w:val="000000" w:themeColor="text1"/>
          <w:sz w:val="26"/>
          <w:szCs w:val="26"/>
        </w:rPr>
        <w:t xml:space="preserve"> środk</w:t>
      </w:r>
      <w:r w:rsidR="007D4E40" w:rsidRPr="00922779">
        <w:rPr>
          <w:rFonts w:cstheme="minorHAnsi"/>
          <w:b/>
          <w:color w:val="000000" w:themeColor="text1"/>
          <w:sz w:val="26"/>
          <w:szCs w:val="26"/>
        </w:rPr>
        <w:t>ów</w:t>
      </w:r>
      <w:r w:rsidRPr="00922779">
        <w:rPr>
          <w:rFonts w:cstheme="minorHAnsi"/>
          <w:b/>
          <w:color w:val="000000" w:themeColor="text1"/>
          <w:sz w:val="26"/>
          <w:szCs w:val="26"/>
        </w:rPr>
        <w:t xml:space="preserve"> na podjęcie własnej działalności gospodarczej</w:t>
      </w:r>
    </w:p>
    <w:p w:rsidR="00FB708A" w:rsidRPr="00922779" w:rsidRDefault="00E0625D" w:rsidP="00922779">
      <w:p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rFonts w:cstheme="minorHAnsi"/>
          <w:color w:val="000000" w:themeColor="text1"/>
          <w:sz w:val="26"/>
          <w:szCs w:val="26"/>
        </w:rPr>
        <w:t>Osoba niepełnosprawna, może</w:t>
      </w:r>
      <w:r w:rsidR="00FB708A" w:rsidRPr="00922779">
        <w:rPr>
          <w:rFonts w:cstheme="minorHAnsi"/>
          <w:color w:val="000000" w:themeColor="text1"/>
          <w:sz w:val="26"/>
          <w:szCs w:val="26"/>
        </w:rPr>
        <w:t xml:space="preserve"> </w:t>
      </w:r>
      <w:r w:rsidRPr="00922779">
        <w:rPr>
          <w:rFonts w:cstheme="minorHAnsi"/>
          <w:color w:val="000000" w:themeColor="text1"/>
          <w:sz w:val="26"/>
          <w:szCs w:val="26"/>
        </w:rPr>
        <w:t>otrzymać ze środków Funduszu jednorazowo środki na podjęcie działalności</w:t>
      </w:r>
      <w:r w:rsidR="00FB708A" w:rsidRPr="00922779">
        <w:rPr>
          <w:rFonts w:cstheme="minorHAnsi"/>
          <w:color w:val="000000" w:themeColor="text1"/>
          <w:sz w:val="26"/>
          <w:szCs w:val="26"/>
        </w:rPr>
        <w:t xml:space="preserve"> </w:t>
      </w:r>
      <w:r w:rsidRPr="00922779">
        <w:rPr>
          <w:rFonts w:cstheme="minorHAnsi"/>
          <w:color w:val="000000" w:themeColor="text1"/>
          <w:sz w:val="26"/>
          <w:szCs w:val="26"/>
        </w:rPr>
        <w:t>gospodarczej, rolniczej albo na podjęcie działalności w formie spółdzielni socjalnej na</w:t>
      </w:r>
      <w:r w:rsidR="00FB708A" w:rsidRPr="00922779">
        <w:rPr>
          <w:rFonts w:cstheme="minorHAnsi"/>
          <w:color w:val="000000" w:themeColor="text1"/>
          <w:sz w:val="26"/>
          <w:szCs w:val="26"/>
        </w:rPr>
        <w:t xml:space="preserve"> </w:t>
      </w:r>
      <w:r w:rsidRPr="00922779">
        <w:rPr>
          <w:rFonts w:cstheme="minorHAnsi"/>
          <w:color w:val="000000" w:themeColor="text1"/>
          <w:sz w:val="26"/>
          <w:szCs w:val="26"/>
        </w:rPr>
        <w:lastRenderedPageBreak/>
        <w:t xml:space="preserve">jednego członka założyciela spółdzielni oraz na jednego </w:t>
      </w:r>
      <w:r w:rsidR="00FB708A" w:rsidRPr="00922779">
        <w:rPr>
          <w:rFonts w:cstheme="minorHAnsi"/>
          <w:color w:val="000000" w:themeColor="text1"/>
          <w:sz w:val="26"/>
          <w:szCs w:val="26"/>
        </w:rPr>
        <w:t>c</w:t>
      </w:r>
      <w:r w:rsidRPr="00922779">
        <w:rPr>
          <w:rFonts w:cstheme="minorHAnsi"/>
          <w:color w:val="000000" w:themeColor="text1"/>
          <w:sz w:val="26"/>
          <w:szCs w:val="26"/>
        </w:rPr>
        <w:t>złonka przystępującego do</w:t>
      </w:r>
      <w:r w:rsidR="00FB708A" w:rsidRPr="00922779">
        <w:rPr>
          <w:rFonts w:cstheme="minorHAnsi"/>
          <w:color w:val="000000" w:themeColor="text1"/>
          <w:sz w:val="26"/>
          <w:szCs w:val="26"/>
        </w:rPr>
        <w:t xml:space="preserve"> </w:t>
      </w:r>
      <w:r w:rsidRPr="00922779">
        <w:rPr>
          <w:rFonts w:cstheme="minorHAnsi"/>
          <w:color w:val="000000" w:themeColor="text1"/>
          <w:sz w:val="26"/>
          <w:szCs w:val="26"/>
        </w:rPr>
        <w:t>spółdzielni socjalnej po jej założeniu, w wysokości określonej w umowie zawartej ze</w:t>
      </w:r>
      <w:r w:rsidR="00FB708A" w:rsidRPr="00922779">
        <w:rPr>
          <w:rFonts w:cstheme="minorHAnsi"/>
          <w:color w:val="000000" w:themeColor="text1"/>
          <w:sz w:val="26"/>
          <w:szCs w:val="26"/>
        </w:rPr>
        <w:t xml:space="preserve"> </w:t>
      </w:r>
      <w:r w:rsidRPr="00922779">
        <w:rPr>
          <w:rFonts w:cstheme="minorHAnsi"/>
          <w:color w:val="000000" w:themeColor="text1"/>
          <w:sz w:val="26"/>
          <w:szCs w:val="26"/>
        </w:rPr>
        <w:t>starostą:</w:t>
      </w:r>
    </w:p>
    <w:p w:rsidR="00E0625D" w:rsidRPr="00922779" w:rsidRDefault="007D4E40" w:rsidP="00922779">
      <w:p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rFonts w:cstheme="minorHAnsi"/>
          <w:color w:val="000000" w:themeColor="text1"/>
          <w:sz w:val="26"/>
          <w:szCs w:val="26"/>
        </w:rPr>
        <w:t xml:space="preserve">- </w:t>
      </w:r>
      <w:r w:rsidR="00E0625D" w:rsidRPr="00922779">
        <w:rPr>
          <w:rFonts w:cstheme="minorHAnsi"/>
          <w:color w:val="000000" w:themeColor="text1"/>
          <w:sz w:val="26"/>
          <w:szCs w:val="26"/>
        </w:rPr>
        <w:t xml:space="preserve"> nie wyższej niż sześciokrotność przeciętnego wynagrodzenia, w przypadku</w:t>
      </w:r>
      <w:r w:rsidR="00E0625D" w:rsidRPr="00922779">
        <w:rPr>
          <w:rFonts w:cstheme="minorHAnsi"/>
          <w:color w:val="000000" w:themeColor="text1"/>
          <w:sz w:val="26"/>
          <w:szCs w:val="26"/>
        </w:rPr>
        <w:br/>
        <w:t>zobowiązania do prowadzenia działalności gospodarczej, rolniczej lub</w:t>
      </w:r>
      <w:r w:rsidR="00E0625D" w:rsidRPr="00922779">
        <w:rPr>
          <w:rFonts w:cstheme="minorHAnsi"/>
          <w:color w:val="000000" w:themeColor="text1"/>
          <w:sz w:val="26"/>
          <w:szCs w:val="26"/>
        </w:rPr>
        <w:br/>
        <w:t>członkostwa w spółdzielni socjalnej nieprzerwanie przez okres co najmniej 12</w:t>
      </w:r>
      <w:r w:rsidR="00E0625D" w:rsidRPr="00922779">
        <w:rPr>
          <w:rFonts w:cstheme="minorHAnsi"/>
          <w:color w:val="000000" w:themeColor="text1"/>
          <w:sz w:val="26"/>
          <w:szCs w:val="26"/>
        </w:rPr>
        <w:br/>
        <w:t>miesięcy,</w:t>
      </w:r>
    </w:p>
    <w:p w:rsidR="004138B3" w:rsidRPr="00922779" w:rsidRDefault="007D4E40" w:rsidP="00922779">
      <w:p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rFonts w:cstheme="minorHAnsi"/>
          <w:color w:val="000000" w:themeColor="text1"/>
          <w:sz w:val="26"/>
          <w:szCs w:val="26"/>
        </w:rPr>
        <w:t xml:space="preserve">- </w:t>
      </w:r>
      <w:r w:rsidR="00E0625D" w:rsidRPr="00922779">
        <w:rPr>
          <w:rFonts w:cstheme="minorHAnsi"/>
          <w:color w:val="000000" w:themeColor="text1"/>
          <w:sz w:val="26"/>
          <w:szCs w:val="26"/>
        </w:rPr>
        <w:t>wynoszącej od sześciokrotności do piętnastokrotności przeciętnego</w:t>
      </w:r>
      <w:r w:rsidR="00E0625D" w:rsidRPr="00922779">
        <w:rPr>
          <w:rFonts w:cstheme="minorHAnsi"/>
          <w:color w:val="000000" w:themeColor="text1"/>
          <w:sz w:val="26"/>
          <w:szCs w:val="26"/>
        </w:rPr>
        <w:br/>
        <w:t>wynagrodzenia, w przypadku zobowiązania do prowadzenia działalności</w:t>
      </w:r>
      <w:r w:rsidR="00E0625D" w:rsidRPr="00922779">
        <w:rPr>
          <w:rFonts w:cstheme="minorHAnsi"/>
          <w:color w:val="000000" w:themeColor="text1"/>
          <w:sz w:val="26"/>
          <w:szCs w:val="26"/>
        </w:rPr>
        <w:br/>
        <w:t>gospodarczej, rolniczej lub członkostwa w spółdzielni socjalnej nieprzerwanie</w:t>
      </w:r>
      <w:r w:rsidR="004138B3" w:rsidRPr="00922779">
        <w:rPr>
          <w:rFonts w:cstheme="minorHAnsi"/>
          <w:color w:val="000000" w:themeColor="text1"/>
          <w:sz w:val="26"/>
          <w:szCs w:val="26"/>
        </w:rPr>
        <w:t xml:space="preserve"> przez okres co najmniej 24 miesięcy</w:t>
      </w:r>
      <w:r w:rsidR="00E40C2E" w:rsidRPr="00922779">
        <w:rPr>
          <w:rFonts w:cstheme="minorHAnsi"/>
          <w:color w:val="000000" w:themeColor="text1"/>
          <w:sz w:val="26"/>
          <w:szCs w:val="26"/>
        </w:rPr>
        <w:t>,</w:t>
      </w:r>
    </w:p>
    <w:p w:rsidR="00E0625D" w:rsidRPr="00922779" w:rsidRDefault="00E40C2E" w:rsidP="00922779">
      <w:pPr>
        <w:spacing w:after="0"/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2C630F">
        <w:rPr>
          <w:rFonts w:cstheme="minorHAnsi"/>
          <w:b/>
          <w:i/>
          <w:color w:val="000000" w:themeColor="text1"/>
          <w:sz w:val="26"/>
          <w:szCs w:val="26"/>
        </w:rPr>
        <w:t>-</w:t>
      </w:r>
      <w:r w:rsidRPr="002C630F">
        <w:rPr>
          <w:rFonts w:cstheme="minorHAnsi"/>
          <w:i/>
          <w:color w:val="000000" w:themeColor="text1"/>
          <w:sz w:val="26"/>
          <w:szCs w:val="26"/>
        </w:rPr>
        <w:t xml:space="preserve"> </w:t>
      </w:r>
      <w:r w:rsidR="00E0625D" w:rsidRPr="002C630F">
        <w:rPr>
          <w:rFonts w:cstheme="minorHAnsi"/>
          <w:b/>
          <w:i/>
          <w:color w:val="000000" w:themeColor="text1"/>
          <w:sz w:val="26"/>
          <w:szCs w:val="26"/>
        </w:rPr>
        <w:t>jeżeli nie otrzymała bezzwrotnych środków publicznych na ten cel</w:t>
      </w:r>
      <w:r w:rsidR="00E0625D" w:rsidRPr="00922779">
        <w:rPr>
          <w:rFonts w:cstheme="minorHAnsi"/>
          <w:b/>
          <w:color w:val="000000" w:themeColor="text1"/>
          <w:sz w:val="26"/>
          <w:szCs w:val="26"/>
        </w:rPr>
        <w:t>.</w:t>
      </w:r>
    </w:p>
    <w:p w:rsidR="00373F9F" w:rsidRPr="00922779" w:rsidRDefault="00373F9F" w:rsidP="00922779">
      <w:pPr>
        <w:spacing w:after="0"/>
        <w:jc w:val="both"/>
        <w:rPr>
          <w:rFonts w:cstheme="minorHAnsi"/>
          <w:b/>
          <w:color w:val="000000" w:themeColor="text1"/>
          <w:sz w:val="26"/>
          <w:szCs w:val="26"/>
        </w:rPr>
      </w:pPr>
    </w:p>
    <w:p w:rsidR="007D4E40" w:rsidRDefault="007D4E40" w:rsidP="0092277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2779">
        <w:rPr>
          <w:rFonts w:cstheme="minorHAnsi"/>
          <w:b/>
          <w:color w:val="000000" w:themeColor="text1"/>
          <w:sz w:val="26"/>
          <w:szCs w:val="26"/>
        </w:rPr>
        <w:t>PFRON</w:t>
      </w:r>
      <w:r w:rsidR="00922779">
        <w:rPr>
          <w:rFonts w:cstheme="minorHAnsi"/>
          <w:b/>
          <w:color w:val="000000" w:themeColor="text1"/>
          <w:sz w:val="26"/>
          <w:szCs w:val="26"/>
        </w:rPr>
        <w:t xml:space="preserve"> dla osób niepełnosprawnych poszukujących pracy</w:t>
      </w:r>
      <w:r w:rsidR="00B74FE1">
        <w:rPr>
          <w:rFonts w:cstheme="minorHAnsi"/>
          <w:b/>
          <w:color w:val="000000" w:themeColor="text1"/>
          <w:sz w:val="26"/>
          <w:szCs w:val="26"/>
        </w:rPr>
        <w:t xml:space="preserve">, </w:t>
      </w:r>
      <w:r w:rsidR="00922779">
        <w:rPr>
          <w:rFonts w:cstheme="minorHAnsi"/>
          <w:b/>
          <w:color w:val="000000" w:themeColor="text1"/>
          <w:sz w:val="26"/>
          <w:szCs w:val="26"/>
        </w:rPr>
        <w:t>niepozostając</w:t>
      </w:r>
      <w:r w:rsidR="00B74FE1">
        <w:rPr>
          <w:rFonts w:cstheme="minorHAnsi"/>
          <w:b/>
          <w:color w:val="000000" w:themeColor="text1"/>
          <w:sz w:val="26"/>
          <w:szCs w:val="26"/>
        </w:rPr>
        <w:t xml:space="preserve">ych </w:t>
      </w:r>
      <w:r w:rsidR="00922779">
        <w:rPr>
          <w:rFonts w:cstheme="minorHAnsi"/>
          <w:b/>
          <w:color w:val="000000" w:themeColor="text1"/>
          <w:sz w:val="26"/>
          <w:szCs w:val="26"/>
        </w:rPr>
        <w:t>w zatrudnieniu</w:t>
      </w:r>
    </w:p>
    <w:p w:rsidR="00B74FE1" w:rsidRPr="00922779" w:rsidRDefault="00B74FE1" w:rsidP="00B74FE1">
      <w:pPr>
        <w:pStyle w:val="Akapitzlist"/>
        <w:spacing w:after="0"/>
        <w:jc w:val="both"/>
        <w:rPr>
          <w:rFonts w:cstheme="minorHAnsi"/>
          <w:b/>
          <w:color w:val="000000" w:themeColor="text1"/>
          <w:sz w:val="26"/>
          <w:szCs w:val="26"/>
        </w:rPr>
      </w:pPr>
    </w:p>
    <w:p w:rsidR="00BA13FB" w:rsidRPr="00922779" w:rsidRDefault="001F10DF" w:rsidP="00922779">
      <w:p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rFonts w:cstheme="minorHAnsi"/>
          <w:color w:val="000000" w:themeColor="text1"/>
          <w:sz w:val="26"/>
          <w:szCs w:val="26"/>
        </w:rPr>
        <w:t xml:space="preserve">Osoba niepełnosprawna </w:t>
      </w:r>
      <w:r w:rsidR="00922779">
        <w:rPr>
          <w:rFonts w:cstheme="minorHAnsi"/>
          <w:color w:val="000000" w:themeColor="text1"/>
          <w:sz w:val="26"/>
          <w:szCs w:val="26"/>
        </w:rPr>
        <w:t xml:space="preserve">poszukująca pracy, </w:t>
      </w:r>
      <w:r w:rsidR="00B74FE1" w:rsidRPr="00B74FE1">
        <w:rPr>
          <w:rFonts w:cstheme="minorHAnsi"/>
          <w:color w:val="000000" w:themeColor="text1"/>
          <w:sz w:val="26"/>
          <w:szCs w:val="26"/>
        </w:rPr>
        <w:t>niepozostająca w zatrudnieniu</w:t>
      </w:r>
      <w:r w:rsidR="00B74FE1">
        <w:rPr>
          <w:rFonts w:cstheme="minorHAnsi"/>
          <w:color w:val="000000" w:themeColor="text1"/>
          <w:sz w:val="26"/>
          <w:szCs w:val="26"/>
        </w:rPr>
        <w:t xml:space="preserve"> i </w:t>
      </w:r>
      <w:r w:rsidRPr="00922779">
        <w:rPr>
          <w:rFonts w:cstheme="minorHAnsi"/>
          <w:color w:val="000000" w:themeColor="text1"/>
          <w:sz w:val="26"/>
          <w:szCs w:val="26"/>
        </w:rPr>
        <w:t>pragnąca rozpocząć prowadzenie działalności gospodarczej</w:t>
      </w:r>
      <w:r w:rsidR="00B74FE1">
        <w:rPr>
          <w:rFonts w:cstheme="minorHAnsi"/>
          <w:color w:val="000000" w:themeColor="text1"/>
          <w:sz w:val="26"/>
          <w:szCs w:val="26"/>
        </w:rPr>
        <w:t>,</w:t>
      </w:r>
      <w:r w:rsidRPr="00922779">
        <w:rPr>
          <w:rFonts w:cstheme="minorHAnsi"/>
          <w:color w:val="000000" w:themeColor="text1"/>
          <w:sz w:val="26"/>
          <w:szCs w:val="26"/>
        </w:rPr>
        <w:t xml:space="preserve"> może ubiegać się w Państwowym Funduszu Rehabilitacji </w:t>
      </w:r>
      <w:r w:rsidR="007D4E40" w:rsidRPr="00922779">
        <w:rPr>
          <w:rFonts w:cstheme="minorHAnsi"/>
          <w:color w:val="000000" w:themeColor="text1"/>
          <w:sz w:val="26"/>
          <w:szCs w:val="26"/>
        </w:rPr>
        <w:t>O</w:t>
      </w:r>
      <w:r w:rsidRPr="00922779">
        <w:rPr>
          <w:rFonts w:cstheme="minorHAnsi"/>
          <w:color w:val="000000" w:themeColor="text1"/>
          <w:sz w:val="26"/>
          <w:szCs w:val="26"/>
        </w:rPr>
        <w:t xml:space="preserve">sób Niepełnosprawnych o dofinansowanie działalności </w:t>
      </w:r>
      <w:r w:rsidR="00B74FE1">
        <w:rPr>
          <w:rFonts w:cstheme="minorHAnsi"/>
          <w:color w:val="000000" w:themeColor="text1"/>
          <w:sz w:val="26"/>
          <w:szCs w:val="26"/>
        </w:rPr>
        <w:t xml:space="preserve">          </w:t>
      </w:r>
      <w:r w:rsidRPr="00922779">
        <w:rPr>
          <w:rFonts w:cstheme="minorHAnsi"/>
          <w:color w:val="000000" w:themeColor="text1"/>
          <w:sz w:val="26"/>
          <w:szCs w:val="26"/>
        </w:rPr>
        <w:t>w maksymalnej wysokości piętnastokrotnego minimalnego wynagrodzenia. Osoba niepełnosprawna może starać się również</w:t>
      </w:r>
      <w:r w:rsidR="007D4E40" w:rsidRPr="00922779">
        <w:rPr>
          <w:rFonts w:cstheme="minorHAnsi"/>
          <w:color w:val="000000" w:themeColor="text1"/>
          <w:sz w:val="26"/>
          <w:szCs w:val="26"/>
        </w:rPr>
        <w:t xml:space="preserve"> </w:t>
      </w:r>
      <w:r w:rsidRPr="00922779">
        <w:rPr>
          <w:rFonts w:cstheme="minorHAnsi"/>
          <w:color w:val="000000" w:themeColor="text1"/>
          <w:sz w:val="26"/>
          <w:szCs w:val="26"/>
        </w:rPr>
        <w:t>o dofinansowanie do kredytu zaciągniętego na kontynuowanie działalności gospodarczej. Wysokość dofinansowania nie może przekroczyć 50% wysokości oprocentowania kredytu bankowego.</w:t>
      </w:r>
    </w:p>
    <w:p w:rsidR="00FB708A" w:rsidRPr="00922779" w:rsidRDefault="00FB708A" w:rsidP="00922779">
      <w:p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922779">
        <w:rPr>
          <w:rFonts w:cstheme="minorHAnsi"/>
          <w:color w:val="000000" w:themeColor="text1"/>
          <w:sz w:val="26"/>
          <w:szCs w:val="26"/>
        </w:rPr>
        <w:t>Należy podkreślić, iż również pracodawcy z rynku pracy zarówno otwartego, jak i chronionego - mają możliwość otrzymania dofinansowania do zatrudnienia osób legitymujących się orzeczeniem o niepełnosprawności.</w:t>
      </w:r>
    </w:p>
    <w:p w:rsidR="007D4E40" w:rsidRDefault="007D4E40" w:rsidP="007D4E40">
      <w:pPr>
        <w:spacing w:after="0" w:line="36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</w:p>
    <w:p w:rsidR="009C75F5" w:rsidRDefault="009C75F5" w:rsidP="001040C6">
      <w:pPr>
        <w:spacing w:line="36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</w:p>
    <w:p w:rsidR="009C75F5" w:rsidRDefault="009C75F5" w:rsidP="001040C6">
      <w:pPr>
        <w:spacing w:line="36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</w:p>
    <w:p w:rsidR="001040C6" w:rsidRDefault="001040C6" w:rsidP="009C75F5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D5356B">
        <w:rPr>
          <w:rFonts w:cstheme="minorHAnsi"/>
          <w:b/>
          <w:color w:val="000000" w:themeColor="text1"/>
          <w:sz w:val="26"/>
          <w:szCs w:val="26"/>
        </w:rPr>
        <w:t>UPRAWNIENIA PRACODAWCY ZATRUDNIAJĄCEGO OSOBĘ Z ORZECZONYM STOPNIEM O NIEPEŁNOSPRAWNOŚCI</w:t>
      </w:r>
    </w:p>
    <w:p w:rsidR="001040C6" w:rsidRPr="002E34D6" w:rsidRDefault="001040C6" w:rsidP="009C75F5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  <w:t xml:space="preserve">Miesięczne dofinansowanie do wynagrodzenia pracownika. </w:t>
      </w:r>
    </w:p>
    <w:p w:rsidR="001040C6" w:rsidRPr="002E34D6" w:rsidRDefault="001040C6" w:rsidP="009C75F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  <w:t xml:space="preserve">Zwrot kosztów przystosowania stanowiska pracy. </w:t>
      </w:r>
    </w:p>
    <w:p w:rsidR="001040C6" w:rsidRPr="002E34D6" w:rsidRDefault="001040C6" w:rsidP="009C75F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  <w:t xml:space="preserve">Zwrot kosztów wyposażenia stanowiska pracy. </w:t>
      </w:r>
    </w:p>
    <w:p w:rsidR="001040C6" w:rsidRPr="002E34D6" w:rsidRDefault="001040C6" w:rsidP="009C75F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  <w:t xml:space="preserve">Zwrot kosztów szkolenia pracownika. </w:t>
      </w:r>
    </w:p>
    <w:p w:rsidR="001040C6" w:rsidRDefault="001040C6" w:rsidP="009C75F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  <w:t>Zwrot kosztów zatrudnienia pracownika pomagającego pracownikowi</w:t>
      </w:r>
    </w:p>
    <w:p w:rsidR="001040C6" w:rsidRPr="002E34D6" w:rsidRDefault="001040C6" w:rsidP="009C75F5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        </w:t>
      </w:r>
      <w:r w:rsidRPr="002E34D6">
        <w:rPr>
          <w:rFonts w:cstheme="minorHAnsi"/>
          <w:color w:val="000000" w:themeColor="text1"/>
          <w:sz w:val="26"/>
          <w:szCs w:val="26"/>
        </w:rPr>
        <w:t xml:space="preserve"> </w:t>
      </w:r>
      <w:r>
        <w:rPr>
          <w:rFonts w:cstheme="minorHAnsi"/>
          <w:color w:val="000000" w:themeColor="text1"/>
          <w:sz w:val="26"/>
          <w:szCs w:val="26"/>
        </w:rPr>
        <w:t xml:space="preserve">   </w:t>
      </w:r>
      <w:r w:rsidRPr="002E34D6">
        <w:rPr>
          <w:rFonts w:cstheme="minorHAnsi"/>
          <w:color w:val="000000" w:themeColor="text1"/>
          <w:sz w:val="26"/>
          <w:szCs w:val="26"/>
        </w:rPr>
        <w:t xml:space="preserve">niepełnosprawnemu w pracy. </w:t>
      </w:r>
    </w:p>
    <w:p w:rsidR="001040C6" w:rsidRPr="002E34D6" w:rsidRDefault="001040C6" w:rsidP="009C75F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  <w:t xml:space="preserve">Zwolnienie z wpłat na PFRON. </w:t>
      </w:r>
    </w:p>
    <w:p w:rsidR="001040C6" w:rsidRDefault="001040C6" w:rsidP="009C75F5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  <w:t xml:space="preserve">Refundacja części wynagrodzenia lub składek na ubezpieczenia społeczne. </w:t>
      </w:r>
    </w:p>
    <w:p w:rsidR="00CA51BB" w:rsidRDefault="00CA51BB" w:rsidP="00CA51BB">
      <w:pPr>
        <w:jc w:val="both"/>
        <w:rPr>
          <w:rFonts w:cstheme="minorHAnsi"/>
          <w:bCs/>
          <w:color w:val="000000" w:themeColor="text1"/>
          <w:sz w:val="26"/>
          <w:szCs w:val="26"/>
        </w:rPr>
      </w:pPr>
    </w:p>
    <w:p w:rsidR="00BF561B" w:rsidRDefault="00BF561B" w:rsidP="00BF561B">
      <w:pPr>
        <w:spacing w:line="360" w:lineRule="auto"/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BF561B">
        <w:rPr>
          <w:rFonts w:cstheme="minorHAnsi"/>
          <w:b/>
          <w:color w:val="000000" w:themeColor="text1"/>
          <w:sz w:val="26"/>
          <w:szCs w:val="26"/>
        </w:rPr>
        <w:t xml:space="preserve">UPRAWNIENIA I ULGI ZATRUDNIONYCH OSÓB POSIADAJĄCYCH ORZECZENIE </w:t>
      </w:r>
      <w:r w:rsidR="00D31A71">
        <w:rPr>
          <w:rFonts w:cstheme="minorHAnsi"/>
          <w:b/>
          <w:color w:val="000000" w:themeColor="text1"/>
          <w:sz w:val="26"/>
          <w:szCs w:val="26"/>
        </w:rPr>
        <w:t xml:space="preserve">           </w:t>
      </w:r>
      <w:r w:rsidRPr="00BF561B">
        <w:rPr>
          <w:rFonts w:cstheme="minorHAnsi"/>
          <w:b/>
          <w:color w:val="000000" w:themeColor="text1"/>
          <w:sz w:val="26"/>
          <w:szCs w:val="26"/>
        </w:rPr>
        <w:t xml:space="preserve">O NIEPEŁNOSPRAWNOŚCI. </w:t>
      </w:r>
    </w:p>
    <w:p w:rsidR="00BF561B" w:rsidRPr="00BF561B" w:rsidRDefault="00E50645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Pracująca o</w:t>
      </w:r>
      <w:r w:rsidR="00BF561B" w:rsidRPr="00BF561B">
        <w:rPr>
          <w:rFonts w:cstheme="minorHAnsi"/>
          <w:sz w:val="26"/>
          <w:szCs w:val="26"/>
        </w:rPr>
        <w:t>soba niepełnosprawna ma zapewnione równe prawa z osobami pełnosprawnymi. Pracodawcę obowiązuje zasada równego traktowania oraz zakaz dyskryminacji pracownika ze względu na niepełnosprawność.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 w:rsidRPr="00BF561B">
        <w:rPr>
          <w:rFonts w:cstheme="minorHAnsi"/>
          <w:sz w:val="26"/>
          <w:szCs w:val="26"/>
        </w:rPr>
        <w:t>Poniższe ulgi i uprawnienia nie wpływają na wysokość wynagrodzenia.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b/>
          <w:sz w:val="26"/>
          <w:szCs w:val="26"/>
        </w:rPr>
      </w:pPr>
      <w:r w:rsidRPr="00BF561B">
        <w:rPr>
          <w:rFonts w:cstheme="minorHAnsi"/>
          <w:b/>
          <w:sz w:val="26"/>
          <w:szCs w:val="26"/>
        </w:rPr>
        <w:t>Czas pracy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 w:rsidRPr="00BF561B">
        <w:rPr>
          <w:rFonts w:cstheme="minorHAnsi"/>
          <w:sz w:val="26"/>
          <w:szCs w:val="26"/>
        </w:rPr>
        <w:lastRenderedPageBreak/>
        <w:t>Osoba niepełnosprawna nie może pracować dłużej niż 8 godzin dziennie oraz nie więcej niż 40 godzin tygodniowo. W przypadku osób ze znacznym lub umiarkowanym stopniem niepełnosprawności czas ten wynosi odpowiednio 7 godzin dziennie i 35 godzin tygodniowo.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 w:rsidRPr="00BF561B">
        <w:rPr>
          <w:rFonts w:cstheme="minorHAnsi"/>
          <w:sz w:val="26"/>
          <w:szCs w:val="26"/>
        </w:rPr>
        <w:t>Niepełnosprawni nie mogą być zatrudniani w porze nocnej oraz godzinach nadliczbowych.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 w:rsidRPr="00BF561B">
        <w:rPr>
          <w:rFonts w:cstheme="minorHAnsi"/>
          <w:sz w:val="26"/>
          <w:szCs w:val="26"/>
        </w:rPr>
        <w:t>Powyższych przepisów nie stosuje się w przypadku</w:t>
      </w:r>
      <w:r w:rsidR="00D31A71">
        <w:rPr>
          <w:rFonts w:cstheme="minorHAnsi"/>
          <w:sz w:val="26"/>
          <w:szCs w:val="26"/>
        </w:rPr>
        <w:t>,</w:t>
      </w:r>
      <w:r w:rsidRPr="00BF561B">
        <w:rPr>
          <w:rFonts w:cstheme="minorHAnsi"/>
          <w:sz w:val="26"/>
          <w:szCs w:val="26"/>
        </w:rPr>
        <w:t xml:space="preserve"> kiedy na wniosek osoby niepełnosprawnej lekarz wydający zaświadczenie o zdolności do pracy wyrazi zgodę na pracę w pełnym wymiarze godzin, na zasadach obowiązujących osoby pełnosprawne.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b/>
          <w:sz w:val="26"/>
          <w:szCs w:val="26"/>
        </w:rPr>
      </w:pPr>
      <w:r w:rsidRPr="00BF561B">
        <w:rPr>
          <w:rFonts w:cstheme="minorHAnsi"/>
          <w:b/>
          <w:sz w:val="26"/>
          <w:szCs w:val="26"/>
        </w:rPr>
        <w:t>Przerwy w pracy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 w:rsidRPr="00BF561B">
        <w:rPr>
          <w:rFonts w:cstheme="minorHAnsi"/>
          <w:sz w:val="26"/>
          <w:szCs w:val="26"/>
        </w:rPr>
        <w:t xml:space="preserve">W ramach czasu pracy osoba niepełnosprawna ma prawo do dodatkowej przerwy na gimnastykę usprawniającą lub wypoczynek. Długość dodatkowej przerwy wynosi 30 minut. 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b/>
          <w:sz w:val="26"/>
          <w:szCs w:val="26"/>
        </w:rPr>
      </w:pPr>
      <w:r w:rsidRPr="00BF561B">
        <w:rPr>
          <w:rFonts w:cstheme="minorHAnsi"/>
          <w:b/>
          <w:sz w:val="26"/>
          <w:szCs w:val="26"/>
        </w:rPr>
        <w:t>Urlop wypoczynkowy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 w:rsidRPr="00BF561B">
        <w:rPr>
          <w:rFonts w:cstheme="minorHAnsi"/>
          <w:sz w:val="26"/>
          <w:szCs w:val="26"/>
        </w:rPr>
        <w:t>Osobie niepełnosprawnej posiadającej znaczny lub umiarkowany stopnień niepełnosprawności przysługuje dodatkowy urlop wypoczynkowy w wymiarze 10 dni roboczych w roku kalendarzowym.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 w:rsidRPr="00BF561B">
        <w:rPr>
          <w:rFonts w:cstheme="minorHAnsi"/>
          <w:sz w:val="26"/>
          <w:szCs w:val="26"/>
        </w:rPr>
        <w:t xml:space="preserve">Dodatkowy urlop nie przysługuje osobie uprawnionej do urlopu wypoczynkowego </w:t>
      </w:r>
      <w:r w:rsidR="00D31A71">
        <w:rPr>
          <w:rFonts w:cstheme="minorHAnsi"/>
          <w:sz w:val="26"/>
          <w:szCs w:val="26"/>
        </w:rPr>
        <w:t xml:space="preserve">      </w:t>
      </w:r>
      <w:r w:rsidRPr="00BF561B">
        <w:rPr>
          <w:rFonts w:cstheme="minorHAnsi"/>
          <w:sz w:val="26"/>
          <w:szCs w:val="26"/>
        </w:rPr>
        <w:t>w wymiarze przekraczającym 26 dni roboczych lub urlopu określanego  na podstawie odrębnych przepisów.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b/>
          <w:sz w:val="26"/>
          <w:szCs w:val="26"/>
        </w:rPr>
      </w:pPr>
      <w:r w:rsidRPr="00BF561B">
        <w:rPr>
          <w:rFonts w:cstheme="minorHAnsi"/>
          <w:b/>
          <w:sz w:val="26"/>
          <w:szCs w:val="26"/>
        </w:rPr>
        <w:t>Zwolnienie od pracy z zachowaniem prawa do wynagrodzenia</w:t>
      </w:r>
    </w:p>
    <w:p w:rsidR="00BF561B" w:rsidRPr="00BF561B" w:rsidRDefault="00BF561B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 w:rsidRPr="00BF561B">
        <w:rPr>
          <w:rFonts w:cstheme="minorHAnsi"/>
          <w:sz w:val="26"/>
          <w:szCs w:val="26"/>
        </w:rPr>
        <w:t>Osoba o znacznym lub umiarkowanym stopniu niepełnosprawności ma prawo do zwolnienia od pracy z zachowaniem prawa do wynagrodzenia w dwóch przypadkach:</w:t>
      </w:r>
    </w:p>
    <w:p w:rsidR="00BF561B" w:rsidRPr="00FB708A" w:rsidRDefault="00BF561B" w:rsidP="00FB708A">
      <w:pPr>
        <w:pStyle w:val="Akapitzlist"/>
        <w:numPr>
          <w:ilvl w:val="1"/>
          <w:numId w:val="12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FB708A">
        <w:rPr>
          <w:rFonts w:cstheme="minorHAnsi"/>
          <w:sz w:val="26"/>
          <w:szCs w:val="26"/>
        </w:rPr>
        <w:t>w celu uczestniczenia w turnusie rehabilitacyjnym, nie częściej niż raz w roku - do 21 dni roboczych,</w:t>
      </w:r>
    </w:p>
    <w:p w:rsidR="00BF561B" w:rsidRPr="00FB708A" w:rsidRDefault="00BF561B" w:rsidP="00FB708A">
      <w:pPr>
        <w:pStyle w:val="Akapitzlist"/>
        <w:numPr>
          <w:ilvl w:val="1"/>
          <w:numId w:val="12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FB708A">
        <w:rPr>
          <w:rFonts w:cstheme="minorHAnsi"/>
          <w:sz w:val="26"/>
          <w:szCs w:val="26"/>
        </w:rPr>
        <w:lastRenderedPageBreak/>
        <w:t>w celu wykonania badań specjalistycznych, zabiegów leczniczych lub usprawniających, a także w celu uzyskania zaopatrzenia ortopedycznego lub jego naprawy, jeżeli czynności te nie mogą być wykonane poza godzinami pracy.</w:t>
      </w:r>
    </w:p>
    <w:p w:rsidR="00BF561B" w:rsidRDefault="00BF561B" w:rsidP="00BF561B">
      <w:pPr>
        <w:spacing w:line="360" w:lineRule="auto"/>
        <w:jc w:val="both"/>
        <w:rPr>
          <w:rFonts w:cstheme="minorHAnsi"/>
          <w:sz w:val="26"/>
          <w:szCs w:val="26"/>
        </w:rPr>
      </w:pPr>
      <w:r w:rsidRPr="00BF561B">
        <w:rPr>
          <w:rFonts w:cstheme="minorHAnsi"/>
          <w:sz w:val="26"/>
          <w:szCs w:val="26"/>
        </w:rPr>
        <w:t>Wynagrodzenie za czas zwolnień od pracy oblicza się jak ekwiwalent pieniężny za urlop wypoczynkowy. Pracodawca udziela zwolnienia na podstawie skierowania od lekarza prowadzącego. Skierowanie musi być przedłożone pracodawcy w terminie pozwalającym na zachowanie odpowiedniego toku pracy w zakładzie. Pracownik/czka jest zobowiązany/na do przedstawienia dokumentu potwierdzającego obecność na rehabilitacji. Czas zwolnienia od pracy w tym wypadku nie może przekroczyć 21 dni roboczych w roku kalendarzowym.</w:t>
      </w:r>
    </w:p>
    <w:p w:rsidR="009C417C" w:rsidRPr="00E50645" w:rsidRDefault="009C417C" w:rsidP="00E50645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  <w:i/>
          <w:color w:val="000000" w:themeColor="text1"/>
          <w:sz w:val="26"/>
          <w:szCs w:val="26"/>
        </w:rPr>
      </w:pPr>
      <w:r w:rsidRPr="00E50645">
        <w:rPr>
          <w:rFonts w:cstheme="minorHAnsi"/>
          <w:i/>
          <w:color w:val="000000" w:themeColor="text1"/>
          <w:sz w:val="26"/>
          <w:szCs w:val="26"/>
        </w:rPr>
        <w:t>Podstawowym aktem normatywnym regulującym prawa i obowiązki pracodawców zatrudniających osoby niepełnosprawne, w tym również uprawnienia niepełnosprawnego pracownika, jest ustaw</w:t>
      </w:r>
      <w:r w:rsidR="00E50645" w:rsidRPr="00E50645">
        <w:rPr>
          <w:rFonts w:cstheme="minorHAnsi"/>
          <w:i/>
          <w:color w:val="000000" w:themeColor="text1"/>
          <w:sz w:val="26"/>
          <w:szCs w:val="26"/>
        </w:rPr>
        <w:t>a</w:t>
      </w:r>
      <w:r w:rsidRPr="00E50645">
        <w:rPr>
          <w:rFonts w:cstheme="minorHAnsi"/>
          <w:i/>
          <w:color w:val="000000" w:themeColor="text1"/>
          <w:sz w:val="26"/>
          <w:szCs w:val="26"/>
        </w:rPr>
        <w:t xml:space="preserve"> z dnia 27 sierpnia 1997 roku o rehabilitacji zawodowej i społecznej oraz zatrudnianiu osób niepełnosprawnych (Dz. U. z 20</w:t>
      </w:r>
      <w:r w:rsidR="00FB708A" w:rsidRPr="00E50645">
        <w:rPr>
          <w:rFonts w:cstheme="minorHAnsi"/>
          <w:i/>
          <w:color w:val="000000" w:themeColor="text1"/>
          <w:sz w:val="26"/>
          <w:szCs w:val="26"/>
        </w:rPr>
        <w:t>21</w:t>
      </w:r>
      <w:r w:rsidRPr="00E50645">
        <w:rPr>
          <w:rFonts w:cstheme="minorHAnsi"/>
          <w:i/>
          <w:color w:val="000000" w:themeColor="text1"/>
          <w:sz w:val="26"/>
          <w:szCs w:val="26"/>
        </w:rPr>
        <w:t xml:space="preserve"> r. poz. 5</w:t>
      </w:r>
      <w:r w:rsidR="00FB708A" w:rsidRPr="00E50645">
        <w:rPr>
          <w:rFonts w:cstheme="minorHAnsi"/>
          <w:i/>
          <w:color w:val="000000" w:themeColor="text1"/>
          <w:sz w:val="26"/>
          <w:szCs w:val="26"/>
        </w:rPr>
        <w:t>73</w:t>
      </w:r>
      <w:r w:rsidRPr="00E50645">
        <w:rPr>
          <w:rFonts w:cstheme="minorHAnsi"/>
          <w:i/>
          <w:color w:val="000000" w:themeColor="text1"/>
          <w:sz w:val="26"/>
          <w:szCs w:val="26"/>
        </w:rPr>
        <w:t>).</w:t>
      </w:r>
    </w:p>
    <w:p w:rsidR="009C417C" w:rsidRPr="00E50645" w:rsidRDefault="009C417C" w:rsidP="00E50645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  <w:i/>
          <w:color w:val="000000" w:themeColor="text1"/>
          <w:sz w:val="26"/>
          <w:szCs w:val="26"/>
        </w:rPr>
      </w:pPr>
      <w:r w:rsidRPr="00E50645">
        <w:rPr>
          <w:rFonts w:cstheme="minorHAnsi"/>
          <w:i/>
          <w:color w:val="000000" w:themeColor="text1"/>
          <w:sz w:val="26"/>
          <w:szCs w:val="26"/>
        </w:rPr>
        <w:t xml:space="preserve">W </w:t>
      </w:r>
      <w:r w:rsidR="00E50645" w:rsidRPr="00E50645">
        <w:rPr>
          <w:rFonts w:cstheme="minorHAnsi"/>
          <w:i/>
          <w:color w:val="000000" w:themeColor="text1"/>
          <w:sz w:val="26"/>
          <w:szCs w:val="26"/>
        </w:rPr>
        <w:t>zatrudnieniu osób niepełnosprawnych</w:t>
      </w:r>
      <w:r w:rsidRPr="00E50645">
        <w:rPr>
          <w:rFonts w:cstheme="minorHAnsi"/>
          <w:i/>
          <w:color w:val="000000" w:themeColor="text1"/>
          <w:sz w:val="26"/>
          <w:szCs w:val="26"/>
        </w:rPr>
        <w:t>, tak jak wszystkich innych pracowników, zasady regulują przepisy prawa pracy, przede wszystkim Kodeks Pracy.</w:t>
      </w:r>
    </w:p>
    <w:p w:rsidR="009C417C" w:rsidRPr="002E34D6" w:rsidRDefault="009C417C" w:rsidP="009C417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 xml:space="preserve">Osoby z orzeczonym stopniem niepełnosprawności mogą poszukiwać zatrudnienia zarówno na otwartym rynku pracy, jak i w </w:t>
      </w:r>
      <w:r w:rsidRPr="001B4C27">
        <w:rPr>
          <w:rFonts w:cstheme="minorHAnsi"/>
          <w:b/>
          <w:i/>
          <w:color w:val="000000" w:themeColor="text1"/>
          <w:sz w:val="26"/>
          <w:szCs w:val="26"/>
        </w:rPr>
        <w:t>zakładach pracy chronionej</w:t>
      </w:r>
      <w:r w:rsidRPr="002E34D6">
        <w:rPr>
          <w:rFonts w:cstheme="minorHAnsi"/>
          <w:color w:val="000000" w:themeColor="text1"/>
          <w:sz w:val="26"/>
          <w:szCs w:val="26"/>
        </w:rPr>
        <w:t>, w zależności od wskazań zawartych w orzeczeniu o stopniu niepełnosprawności. Zaliczenie do znacznego albo umiarkowanego stopnia niepełnosprawności osoby, nie wyklucza możliwości zatrudnienia tej osoby u pracodawcy, który nie posiada statusu zakładu pracy chronionej,</w:t>
      </w:r>
      <w:r w:rsidR="00FB708A">
        <w:rPr>
          <w:rFonts w:cstheme="minorHAnsi"/>
          <w:color w:val="000000" w:themeColor="text1"/>
          <w:sz w:val="26"/>
          <w:szCs w:val="26"/>
        </w:rPr>
        <w:t xml:space="preserve"> </w:t>
      </w:r>
      <w:r w:rsidRPr="002E34D6">
        <w:rPr>
          <w:rFonts w:cstheme="minorHAnsi"/>
          <w:color w:val="000000" w:themeColor="text1"/>
          <w:sz w:val="26"/>
          <w:szCs w:val="26"/>
        </w:rPr>
        <w:t>w przypadku:</w:t>
      </w:r>
    </w:p>
    <w:p w:rsidR="009C417C" w:rsidRPr="00FB708A" w:rsidRDefault="009C417C" w:rsidP="00FB708A">
      <w:pPr>
        <w:pStyle w:val="Akapitzlist"/>
        <w:numPr>
          <w:ilvl w:val="0"/>
          <w:numId w:val="14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FB708A">
        <w:rPr>
          <w:rFonts w:cstheme="minorHAnsi"/>
          <w:color w:val="000000" w:themeColor="text1"/>
          <w:sz w:val="26"/>
          <w:szCs w:val="26"/>
        </w:rPr>
        <w:t xml:space="preserve">przystosowania przez pracodawcę stanowiska pracy do potrzeb osoby niepełnosprawnej; </w:t>
      </w:r>
    </w:p>
    <w:p w:rsidR="009C417C" w:rsidRPr="00FB708A" w:rsidRDefault="009C417C" w:rsidP="00FB708A">
      <w:pPr>
        <w:pStyle w:val="Akapitzlist"/>
        <w:numPr>
          <w:ilvl w:val="0"/>
          <w:numId w:val="14"/>
        </w:numPr>
        <w:jc w:val="both"/>
        <w:rPr>
          <w:rFonts w:cstheme="minorHAnsi"/>
          <w:color w:val="000000" w:themeColor="text1"/>
          <w:sz w:val="26"/>
          <w:szCs w:val="26"/>
        </w:rPr>
      </w:pPr>
      <w:r w:rsidRPr="00FB708A">
        <w:rPr>
          <w:rFonts w:cstheme="minorHAnsi"/>
          <w:color w:val="000000" w:themeColor="text1"/>
          <w:sz w:val="26"/>
          <w:szCs w:val="26"/>
        </w:rPr>
        <w:t xml:space="preserve">zatrudnienia w formie telepracy. </w:t>
      </w:r>
    </w:p>
    <w:p w:rsidR="009C417C" w:rsidRPr="002E34D6" w:rsidRDefault="009C417C" w:rsidP="009C417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 xml:space="preserve">Lista zakładów pracy chronionej zamieszczona jest na stronie </w:t>
      </w:r>
      <w:r w:rsidRPr="00E50645">
        <w:rPr>
          <w:rFonts w:cstheme="minorHAnsi"/>
          <w:i/>
          <w:color w:val="365F91" w:themeColor="accent1" w:themeShade="BF"/>
          <w:sz w:val="26"/>
          <w:szCs w:val="26"/>
          <w:u w:val="single"/>
        </w:rPr>
        <w:t>www.zpchr.pl</w:t>
      </w:r>
    </w:p>
    <w:p w:rsidR="009C417C" w:rsidRPr="00E50645" w:rsidRDefault="009C417C" w:rsidP="009C417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Do urzędów pracy mogą być zgłaszane zarówno oferty z otwartego rynku pracy jak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Pr="002E34D6">
        <w:rPr>
          <w:rFonts w:cstheme="minorHAnsi"/>
          <w:color w:val="000000" w:themeColor="text1"/>
          <w:sz w:val="26"/>
          <w:szCs w:val="26"/>
        </w:rPr>
        <w:t xml:space="preserve">i zakładów pracy chronionej. Osoba niepełnosprawna w celu uzyskania informacji </w:t>
      </w:r>
      <w:r w:rsidR="00D31A71">
        <w:rPr>
          <w:rFonts w:cstheme="minorHAnsi"/>
          <w:color w:val="000000" w:themeColor="text1"/>
          <w:sz w:val="26"/>
          <w:szCs w:val="26"/>
        </w:rPr>
        <w:t xml:space="preserve">         </w:t>
      </w:r>
      <w:r w:rsidRPr="002E34D6">
        <w:rPr>
          <w:rFonts w:cstheme="minorHAnsi"/>
          <w:color w:val="000000" w:themeColor="text1"/>
          <w:sz w:val="26"/>
          <w:szCs w:val="26"/>
        </w:rPr>
        <w:t xml:space="preserve">o ofertach pracy, może zgłosić się do urzędu pracy bezpośrednio lub skontaktować się telefonicznie. Wszystkie </w:t>
      </w:r>
      <w:r w:rsidRPr="002E34D6">
        <w:rPr>
          <w:rFonts w:cstheme="minorHAnsi"/>
          <w:color w:val="000000" w:themeColor="text1"/>
          <w:sz w:val="26"/>
          <w:szCs w:val="26"/>
        </w:rPr>
        <w:lastRenderedPageBreak/>
        <w:t>oferty pracy dla osób zarejestrowanych w urzędzie pracy, dostępne są również na stronie internetowej</w:t>
      </w:r>
      <w:r w:rsidR="00E50645">
        <w:rPr>
          <w:rFonts w:cstheme="minorHAnsi"/>
          <w:color w:val="000000" w:themeColor="text1"/>
          <w:sz w:val="26"/>
          <w:szCs w:val="26"/>
        </w:rPr>
        <w:t xml:space="preserve"> </w:t>
      </w:r>
      <w:r w:rsidR="00E50645" w:rsidRPr="00E50645">
        <w:rPr>
          <w:rFonts w:cstheme="minorHAnsi"/>
          <w:color w:val="365F91" w:themeColor="accent1" w:themeShade="BF"/>
          <w:sz w:val="26"/>
          <w:szCs w:val="26"/>
          <w:u w:val="single"/>
        </w:rPr>
        <w:t>chodziez.praca.gov.pl</w:t>
      </w:r>
    </w:p>
    <w:p w:rsidR="00226E36" w:rsidRDefault="00226E36" w:rsidP="009C417C">
      <w:pPr>
        <w:jc w:val="both"/>
        <w:rPr>
          <w:rFonts w:cstheme="minorHAnsi"/>
          <w:b/>
          <w:color w:val="000000" w:themeColor="text1"/>
          <w:sz w:val="26"/>
          <w:szCs w:val="26"/>
        </w:rPr>
      </w:pPr>
    </w:p>
    <w:p w:rsidR="009C417C" w:rsidRPr="00950190" w:rsidRDefault="009C417C" w:rsidP="009C417C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50190">
        <w:rPr>
          <w:rFonts w:cstheme="minorHAnsi"/>
          <w:b/>
          <w:color w:val="000000" w:themeColor="text1"/>
          <w:sz w:val="26"/>
          <w:szCs w:val="26"/>
        </w:rPr>
        <w:t>Pozostałe oferty pracy dla osób z orzeczonym stopniem niepełnosprawności znajdują się m.in. na stronach:</w:t>
      </w:r>
    </w:p>
    <w:p w:rsidR="009C417C" w:rsidRPr="00FB708A" w:rsidRDefault="009C417C" w:rsidP="00373F9F">
      <w:pPr>
        <w:spacing w:after="0"/>
        <w:jc w:val="both"/>
        <w:rPr>
          <w:rFonts w:cstheme="minorHAnsi"/>
          <w:i/>
          <w:color w:val="000000" w:themeColor="text1"/>
          <w:sz w:val="26"/>
          <w:szCs w:val="26"/>
          <w:u w:val="single"/>
        </w:rPr>
      </w:pPr>
      <w:r w:rsidRPr="002E34D6">
        <w:rPr>
          <w:rFonts w:cstheme="minorHAnsi"/>
          <w:color w:val="000000" w:themeColor="text1"/>
          <w:sz w:val="26"/>
          <w:szCs w:val="26"/>
        </w:rPr>
        <w:t>•</w:t>
      </w:r>
      <w:r w:rsidRPr="002E34D6">
        <w:rPr>
          <w:rFonts w:cstheme="minorHAnsi"/>
          <w:color w:val="000000" w:themeColor="text1"/>
          <w:sz w:val="26"/>
          <w:szCs w:val="26"/>
        </w:rPr>
        <w:tab/>
      </w:r>
      <w:r w:rsidRPr="00E50645">
        <w:rPr>
          <w:rFonts w:cstheme="minorHAnsi"/>
          <w:i/>
          <w:color w:val="365F91" w:themeColor="accent1" w:themeShade="BF"/>
          <w:sz w:val="26"/>
          <w:szCs w:val="26"/>
          <w:u w:val="single"/>
        </w:rPr>
        <w:t>www.niepelnosprawni.pl</w:t>
      </w:r>
      <w:r w:rsidRPr="00FB708A">
        <w:rPr>
          <w:rFonts w:cstheme="minorHAnsi"/>
          <w:i/>
          <w:color w:val="000000" w:themeColor="text1"/>
          <w:sz w:val="26"/>
          <w:szCs w:val="26"/>
          <w:u w:val="single"/>
        </w:rPr>
        <w:t xml:space="preserve"> </w:t>
      </w:r>
    </w:p>
    <w:p w:rsidR="009C417C" w:rsidRPr="00FB708A" w:rsidRDefault="009C417C" w:rsidP="00373F9F">
      <w:pPr>
        <w:spacing w:after="0"/>
        <w:jc w:val="both"/>
        <w:rPr>
          <w:rFonts w:cstheme="minorHAnsi"/>
          <w:i/>
          <w:color w:val="000000" w:themeColor="text1"/>
          <w:sz w:val="26"/>
          <w:szCs w:val="26"/>
          <w:u w:val="single"/>
        </w:rPr>
      </w:pPr>
      <w:r w:rsidRPr="00FB708A">
        <w:rPr>
          <w:rFonts w:cstheme="minorHAnsi"/>
          <w:i/>
          <w:color w:val="000000" w:themeColor="text1"/>
          <w:sz w:val="26"/>
          <w:szCs w:val="26"/>
        </w:rPr>
        <w:t>•</w:t>
      </w:r>
      <w:r w:rsidRPr="00FB708A">
        <w:rPr>
          <w:rFonts w:cstheme="minorHAnsi"/>
          <w:i/>
          <w:color w:val="000000" w:themeColor="text1"/>
          <w:sz w:val="26"/>
          <w:szCs w:val="26"/>
        </w:rPr>
        <w:tab/>
      </w:r>
      <w:r w:rsidRPr="00E50645">
        <w:rPr>
          <w:rFonts w:cstheme="minorHAnsi"/>
          <w:i/>
          <w:color w:val="365F91" w:themeColor="accent1" w:themeShade="BF"/>
          <w:sz w:val="26"/>
          <w:szCs w:val="26"/>
          <w:u w:val="single"/>
        </w:rPr>
        <w:t>www.sprawni-niepelnosprawni.pl</w:t>
      </w:r>
      <w:r w:rsidRPr="00FB708A">
        <w:rPr>
          <w:rFonts w:cstheme="minorHAnsi"/>
          <w:i/>
          <w:color w:val="000000" w:themeColor="text1"/>
          <w:sz w:val="26"/>
          <w:szCs w:val="26"/>
          <w:u w:val="single"/>
        </w:rPr>
        <w:t xml:space="preserve"> </w:t>
      </w:r>
    </w:p>
    <w:p w:rsidR="009C417C" w:rsidRPr="00FB708A" w:rsidRDefault="009C417C" w:rsidP="00373F9F">
      <w:pPr>
        <w:spacing w:after="0"/>
        <w:jc w:val="both"/>
        <w:rPr>
          <w:rFonts w:cstheme="minorHAnsi"/>
          <w:i/>
          <w:color w:val="000000" w:themeColor="text1"/>
          <w:sz w:val="26"/>
          <w:szCs w:val="26"/>
          <w:u w:val="single"/>
        </w:rPr>
      </w:pPr>
      <w:r w:rsidRPr="00FB708A">
        <w:rPr>
          <w:rFonts w:cstheme="minorHAnsi"/>
          <w:i/>
          <w:color w:val="000000" w:themeColor="text1"/>
          <w:sz w:val="26"/>
          <w:szCs w:val="26"/>
        </w:rPr>
        <w:t>•</w:t>
      </w:r>
      <w:r w:rsidRPr="00FB708A">
        <w:rPr>
          <w:rFonts w:cstheme="minorHAnsi"/>
          <w:i/>
          <w:color w:val="000000" w:themeColor="text1"/>
          <w:sz w:val="26"/>
          <w:szCs w:val="26"/>
        </w:rPr>
        <w:tab/>
      </w:r>
      <w:r w:rsidRPr="00E50645">
        <w:rPr>
          <w:rFonts w:cstheme="minorHAnsi"/>
          <w:i/>
          <w:color w:val="365F91" w:themeColor="accent1" w:themeShade="BF"/>
          <w:sz w:val="26"/>
          <w:szCs w:val="26"/>
          <w:u w:val="single"/>
        </w:rPr>
        <w:t>www.popon.pl</w:t>
      </w:r>
      <w:r w:rsidRPr="00FB708A">
        <w:rPr>
          <w:rFonts w:cstheme="minorHAnsi"/>
          <w:i/>
          <w:color w:val="000000" w:themeColor="text1"/>
          <w:sz w:val="26"/>
          <w:szCs w:val="26"/>
          <w:u w:val="single"/>
        </w:rPr>
        <w:t xml:space="preserve"> </w:t>
      </w:r>
    </w:p>
    <w:p w:rsidR="009C417C" w:rsidRPr="00FB708A" w:rsidRDefault="009C417C" w:rsidP="00373F9F">
      <w:pPr>
        <w:spacing w:after="0"/>
        <w:jc w:val="both"/>
        <w:rPr>
          <w:rFonts w:cstheme="minorHAnsi"/>
          <w:i/>
          <w:color w:val="000000" w:themeColor="text1"/>
          <w:sz w:val="26"/>
          <w:szCs w:val="26"/>
          <w:u w:val="single"/>
        </w:rPr>
      </w:pPr>
      <w:r w:rsidRPr="00FB708A">
        <w:rPr>
          <w:rFonts w:cstheme="minorHAnsi"/>
          <w:i/>
          <w:color w:val="000000" w:themeColor="text1"/>
          <w:sz w:val="26"/>
          <w:szCs w:val="26"/>
        </w:rPr>
        <w:t>•</w:t>
      </w:r>
      <w:r w:rsidRPr="00FB708A">
        <w:rPr>
          <w:rFonts w:cstheme="minorHAnsi"/>
          <w:i/>
          <w:color w:val="000000" w:themeColor="text1"/>
          <w:sz w:val="26"/>
          <w:szCs w:val="26"/>
        </w:rPr>
        <w:tab/>
      </w:r>
      <w:r w:rsidRPr="00E50645">
        <w:rPr>
          <w:rFonts w:cstheme="minorHAnsi"/>
          <w:i/>
          <w:color w:val="365F91" w:themeColor="accent1" w:themeShade="BF"/>
          <w:sz w:val="26"/>
          <w:szCs w:val="26"/>
          <w:u w:val="single"/>
        </w:rPr>
        <w:t>www.bezbarier.org</w:t>
      </w:r>
      <w:r w:rsidRPr="00FB708A">
        <w:rPr>
          <w:rFonts w:cstheme="minorHAnsi"/>
          <w:i/>
          <w:color w:val="000000" w:themeColor="text1"/>
          <w:sz w:val="26"/>
          <w:szCs w:val="26"/>
          <w:u w:val="single"/>
        </w:rPr>
        <w:t xml:space="preserve"> </w:t>
      </w:r>
    </w:p>
    <w:p w:rsidR="00373F9F" w:rsidRDefault="00373F9F" w:rsidP="00373F9F">
      <w:p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</w:p>
    <w:p w:rsidR="009C417C" w:rsidRDefault="009C417C" w:rsidP="00373F9F">
      <w:pPr>
        <w:spacing w:after="0"/>
        <w:jc w:val="both"/>
        <w:rPr>
          <w:rFonts w:cstheme="minorHAnsi"/>
          <w:color w:val="000000" w:themeColor="text1"/>
          <w:sz w:val="26"/>
          <w:szCs w:val="26"/>
        </w:rPr>
      </w:pPr>
      <w:r w:rsidRPr="002E34D6">
        <w:rPr>
          <w:rFonts w:cstheme="minorHAnsi"/>
          <w:color w:val="000000" w:themeColor="text1"/>
          <w:sz w:val="26"/>
          <w:szCs w:val="26"/>
        </w:rPr>
        <w:t>Oferty pracy zarówno dla osób niepełnosprawnych jak i pełnosprawnych, można znaleźć na wszystkich dostępnych stronach internetowych dla osób poszukujących pracy.</w:t>
      </w:r>
    </w:p>
    <w:p w:rsidR="00373F9F" w:rsidRDefault="00373F9F" w:rsidP="00AA5C50">
      <w:pPr>
        <w:spacing w:line="360" w:lineRule="auto"/>
        <w:jc w:val="both"/>
        <w:rPr>
          <w:rFonts w:cstheme="minorHAnsi"/>
          <w:b/>
          <w:sz w:val="26"/>
          <w:szCs w:val="26"/>
        </w:rPr>
      </w:pPr>
    </w:p>
    <w:p w:rsidR="00AA5C50" w:rsidRPr="00950190" w:rsidRDefault="00AA5C50" w:rsidP="00AA5C50">
      <w:pPr>
        <w:spacing w:line="360" w:lineRule="auto"/>
        <w:jc w:val="both"/>
        <w:rPr>
          <w:rFonts w:cstheme="minorHAnsi"/>
          <w:b/>
          <w:sz w:val="26"/>
          <w:szCs w:val="26"/>
        </w:rPr>
      </w:pPr>
      <w:r w:rsidRPr="00950190">
        <w:rPr>
          <w:rFonts w:cstheme="minorHAnsi"/>
          <w:b/>
          <w:sz w:val="26"/>
          <w:szCs w:val="26"/>
        </w:rPr>
        <w:t>Szczegółowe informacje dotyczące przywilejów niepełnosprawnych pracowników oraz korzyści wynikających z zatrudniania osób niepełnosprawnych, znajdują się na stronach:</w:t>
      </w:r>
    </w:p>
    <w:p w:rsidR="00AA5C50" w:rsidRPr="00E50645" w:rsidRDefault="00343960" w:rsidP="00373F9F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365F91" w:themeColor="accent1" w:themeShade="BF"/>
          <w:sz w:val="26"/>
          <w:szCs w:val="26"/>
        </w:rPr>
      </w:pPr>
      <w:hyperlink r:id="rId23" w:history="1">
        <w:r w:rsidR="00AA5C50" w:rsidRPr="00E50645">
          <w:rPr>
            <w:rStyle w:val="Hipercze"/>
            <w:rFonts w:cstheme="minorHAnsi"/>
            <w:color w:val="365F91" w:themeColor="accent1" w:themeShade="BF"/>
            <w:sz w:val="26"/>
            <w:szCs w:val="26"/>
          </w:rPr>
          <w:t>www.niepelnosprawni.gov.pl</w:t>
        </w:r>
      </w:hyperlink>
      <w:r w:rsidR="00AA5C50" w:rsidRPr="00E50645">
        <w:rPr>
          <w:rFonts w:cstheme="minorHAnsi"/>
          <w:color w:val="365F91" w:themeColor="accent1" w:themeShade="BF"/>
          <w:sz w:val="26"/>
          <w:szCs w:val="26"/>
        </w:rPr>
        <w:t xml:space="preserve"> </w:t>
      </w:r>
    </w:p>
    <w:p w:rsidR="00AA5C50" w:rsidRPr="00E50645" w:rsidRDefault="00343960" w:rsidP="00373F9F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365F91" w:themeColor="accent1" w:themeShade="BF"/>
          <w:sz w:val="26"/>
          <w:szCs w:val="26"/>
        </w:rPr>
      </w:pPr>
      <w:hyperlink r:id="rId24" w:history="1">
        <w:r w:rsidR="00AA5C50" w:rsidRPr="00E50645">
          <w:rPr>
            <w:rStyle w:val="Hipercze"/>
            <w:rFonts w:cstheme="minorHAnsi"/>
            <w:color w:val="365F91" w:themeColor="accent1" w:themeShade="BF"/>
            <w:sz w:val="26"/>
            <w:szCs w:val="26"/>
          </w:rPr>
          <w:t>www.pfron.org.pl</w:t>
        </w:r>
      </w:hyperlink>
      <w:r w:rsidR="00AA5C50" w:rsidRPr="00E50645">
        <w:rPr>
          <w:rFonts w:cstheme="minorHAnsi"/>
          <w:color w:val="365F91" w:themeColor="accent1" w:themeShade="BF"/>
          <w:sz w:val="26"/>
          <w:szCs w:val="26"/>
        </w:rPr>
        <w:t xml:space="preserve"> </w:t>
      </w:r>
    </w:p>
    <w:p w:rsidR="00AA5C50" w:rsidRPr="00E50645" w:rsidRDefault="00343960" w:rsidP="00373F9F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365F91" w:themeColor="accent1" w:themeShade="BF"/>
          <w:sz w:val="26"/>
          <w:szCs w:val="26"/>
        </w:rPr>
      </w:pPr>
      <w:hyperlink r:id="rId25" w:history="1">
        <w:r w:rsidR="00AA5C50" w:rsidRPr="00E50645">
          <w:rPr>
            <w:rStyle w:val="Hipercze"/>
            <w:rFonts w:cstheme="minorHAnsi"/>
            <w:color w:val="365F91" w:themeColor="accent1" w:themeShade="BF"/>
            <w:sz w:val="26"/>
            <w:szCs w:val="26"/>
          </w:rPr>
          <w:t>www.pzon-tychy.pl</w:t>
        </w:r>
      </w:hyperlink>
      <w:r w:rsidR="00AA5C50" w:rsidRPr="00E50645">
        <w:rPr>
          <w:rFonts w:cstheme="minorHAnsi"/>
          <w:color w:val="365F91" w:themeColor="accent1" w:themeShade="BF"/>
          <w:sz w:val="26"/>
          <w:szCs w:val="26"/>
        </w:rPr>
        <w:t xml:space="preserve"> </w:t>
      </w:r>
    </w:p>
    <w:p w:rsidR="00AA5C50" w:rsidRPr="00E50645" w:rsidRDefault="00343960" w:rsidP="00373F9F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365F91" w:themeColor="accent1" w:themeShade="BF"/>
          <w:sz w:val="26"/>
          <w:szCs w:val="26"/>
        </w:rPr>
      </w:pPr>
      <w:hyperlink r:id="rId26" w:history="1">
        <w:r w:rsidR="00AA5C50" w:rsidRPr="00E50645">
          <w:rPr>
            <w:rStyle w:val="Hipercze"/>
            <w:rFonts w:cstheme="minorHAnsi"/>
            <w:color w:val="365F91" w:themeColor="accent1" w:themeShade="BF"/>
            <w:sz w:val="26"/>
            <w:szCs w:val="26"/>
          </w:rPr>
          <w:t>www.niepelnosprawni.pl</w:t>
        </w:r>
      </w:hyperlink>
      <w:r w:rsidR="00AA5C50" w:rsidRPr="00E50645">
        <w:rPr>
          <w:rFonts w:cstheme="minorHAnsi"/>
          <w:color w:val="365F91" w:themeColor="accent1" w:themeShade="BF"/>
          <w:sz w:val="26"/>
          <w:szCs w:val="26"/>
        </w:rPr>
        <w:t xml:space="preserve"> </w:t>
      </w:r>
    </w:p>
    <w:p w:rsidR="00AA5C50" w:rsidRPr="00E50645" w:rsidRDefault="00343960" w:rsidP="00373F9F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365F91" w:themeColor="accent1" w:themeShade="BF"/>
          <w:sz w:val="26"/>
          <w:szCs w:val="26"/>
        </w:rPr>
      </w:pPr>
      <w:hyperlink r:id="rId27" w:history="1">
        <w:r w:rsidR="00AA5C50" w:rsidRPr="00E50645">
          <w:rPr>
            <w:rStyle w:val="Hipercze"/>
            <w:rFonts w:cstheme="minorHAnsi"/>
            <w:color w:val="365F91" w:themeColor="accent1" w:themeShade="BF"/>
            <w:sz w:val="26"/>
            <w:szCs w:val="26"/>
          </w:rPr>
          <w:t>www.sprawni-niepelnosprawni.pl</w:t>
        </w:r>
      </w:hyperlink>
      <w:r w:rsidR="00AA5C50" w:rsidRPr="00E50645">
        <w:rPr>
          <w:rFonts w:cstheme="minorHAnsi"/>
          <w:color w:val="365F91" w:themeColor="accent1" w:themeShade="BF"/>
          <w:sz w:val="26"/>
          <w:szCs w:val="26"/>
        </w:rPr>
        <w:t xml:space="preserve"> </w:t>
      </w:r>
    </w:p>
    <w:p w:rsidR="00AA5C50" w:rsidRPr="00E50645" w:rsidRDefault="00343960" w:rsidP="00373F9F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365F91" w:themeColor="accent1" w:themeShade="BF"/>
          <w:sz w:val="26"/>
          <w:szCs w:val="26"/>
        </w:rPr>
      </w:pPr>
      <w:hyperlink r:id="rId28" w:history="1">
        <w:r w:rsidR="00AA5C50" w:rsidRPr="00E50645">
          <w:rPr>
            <w:rStyle w:val="Hipercze"/>
            <w:rFonts w:cstheme="minorHAnsi"/>
            <w:color w:val="365F91" w:themeColor="accent1" w:themeShade="BF"/>
            <w:sz w:val="26"/>
            <w:szCs w:val="26"/>
          </w:rPr>
          <w:t>www.niewidzialni.eu</w:t>
        </w:r>
      </w:hyperlink>
      <w:r w:rsidR="00AA5C50" w:rsidRPr="00E50645">
        <w:rPr>
          <w:rFonts w:cstheme="minorHAnsi"/>
          <w:color w:val="365F91" w:themeColor="accent1" w:themeShade="BF"/>
          <w:sz w:val="26"/>
          <w:szCs w:val="26"/>
        </w:rPr>
        <w:t xml:space="preserve"> </w:t>
      </w:r>
    </w:p>
    <w:p w:rsidR="00AA5C50" w:rsidRPr="00E50645" w:rsidRDefault="00343960" w:rsidP="00373F9F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365F91" w:themeColor="accent1" w:themeShade="BF"/>
          <w:sz w:val="26"/>
          <w:szCs w:val="26"/>
        </w:rPr>
      </w:pPr>
      <w:hyperlink r:id="rId29" w:history="1">
        <w:r w:rsidR="00AA5C50" w:rsidRPr="00E50645">
          <w:rPr>
            <w:rStyle w:val="Hipercze"/>
            <w:rFonts w:cstheme="minorHAnsi"/>
            <w:color w:val="365F91" w:themeColor="accent1" w:themeShade="BF"/>
            <w:sz w:val="26"/>
            <w:szCs w:val="26"/>
          </w:rPr>
          <w:t>www.popon.pl</w:t>
        </w:r>
      </w:hyperlink>
      <w:r w:rsidR="00AA5C50" w:rsidRPr="00E50645">
        <w:rPr>
          <w:rFonts w:cstheme="minorHAnsi"/>
          <w:color w:val="365F91" w:themeColor="accent1" w:themeShade="BF"/>
          <w:sz w:val="26"/>
          <w:szCs w:val="26"/>
        </w:rPr>
        <w:t xml:space="preserve"> </w:t>
      </w:r>
    </w:p>
    <w:p w:rsidR="009C417C" w:rsidRDefault="009C417C" w:rsidP="00D67FE8">
      <w:pPr>
        <w:spacing w:line="360" w:lineRule="auto"/>
        <w:jc w:val="both"/>
        <w:rPr>
          <w:rFonts w:cstheme="minorHAnsi"/>
          <w:sz w:val="26"/>
          <w:szCs w:val="26"/>
        </w:rPr>
      </w:pPr>
    </w:p>
    <w:p w:rsidR="000913EA" w:rsidRDefault="000913EA" w:rsidP="00D67FE8">
      <w:pPr>
        <w:spacing w:line="360" w:lineRule="auto"/>
        <w:jc w:val="both"/>
        <w:rPr>
          <w:sz w:val="20"/>
          <w:szCs w:val="20"/>
        </w:rPr>
      </w:pPr>
    </w:p>
    <w:p w:rsidR="000913EA" w:rsidRDefault="000913EA" w:rsidP="00D67FE8">
      <w:pPr>
        <w:spacing w:line="360" w:lineRule="auto"/>
        <w:jc w:val="both"/>
        <w:rPr>
          <w:sz w:val="20"/>
          <w:szCs w:val="20"/>
        </w:rPr>
      </w:pPr>
    </w:p>
    <w:p w:rsidR="000913EA" w:rsidRDefault="000913EA" w:rsidP="00D67FE8">
      <w:pPr>
        <w:spacing w:line="360" w:lineRule="auto"/>
        <w:jc w:val="both"/>
        <w:rPr>
          <w:sz w:val="20"/>
          <w:szCs w:val="20"/>
        </w:rPr>
      </w:pPr>
    </w:p>
    <w:p w:rsidR="000913EA" w:rsidRDefault="000913EA" w:rsidP="00D67FE8">
      <w:pPr>
        <w:spacing w:line="360" w:lineRule="auto"/>
        <w:jc w:val="both"/>
        <w:rPr>
          <w:sz w:val="20"/>
          <w:szCs w:val="20"/>
        </w:rPr>
      </w:pPr>
    </w:p>
    <w:p w:rsidR="000913EA" w:rsidRDefault="000913EA" w:rsidP="00D67FE8">
      <w:pPr>
        <w:spacing w:line="360" w:lineRule="auto"/>
        <w:jc w:val="both"/>
        <w:rPr>
          <w:sz w:val="20"/>
          <w:szCs w:val="20"/>
        </w:rPr>
      </w:pPr>
    </w:p>
    <w:p w:rsidR="000913EA" w:rsidRDefault="000913EA" w:rsidP="00D67FE8">
      <w:pPr>
        <w:spacing w:line="360" w:lineRule="auto"/>
        <w:jc w:val="both"/>
        <w:rPr>
          <w:sz w:val="20"/>
          <w:szCs w:val="20"/>
        </w:rPr>
      </w:pPr>
    </w:p>
    <w:p w:rsidR="00D67FE8" w:rsidRDefault="00D67FE8" w:rsidP="00D67FE8">
      <w:pPr>
        <w:spacing w:line="360" w:lineRule="auto"/>
        <w:jc w:val="both"/>
        <w:rPr>
          <w:rFonts w:cstheme="minorHAnsi"/>
          <w:sz w:val="26"/>
          <w:szCs w:val="26"/>
        </w:rPr>
      </w:pPr>
      <w:r w:rsidRPr="00D67FE8">
        <w:rPr>
          <w:sz w:val="20"/>
          <w:szCs w:val="20"/>
        </w:rPr>
        <w:t xml:space="preserve">opracowanie własne: Powiatowy Urząd Pracy w Chodzieży </w:t>
      </w:r>
    </w:p>
    <w:sectPr w:rsidR="00D67FE8" w:rsidSect="00D6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95" w:rsidRDefault="00125395" w:rsidP="00AC2EDC">
      <w:pPr>
        <w:spacing w:after="0" w:line="240" w:lineRule="auto"/>
      </w:pPr>
      <w:r>
        <w:separator/>
      </w:r>
    </w:p>
  </w:endnote>
  <w:endnote w:type="continuationSeparator" w:id="0">
    <w:p w:rsidR="00125395" w:rsidRDefault="00125395" w:rsidP="00AC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ira sans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95" w:rsidRDefault="00125395" w:rsidP="00AC2EDC">
      <w:pPr>
        <w:spacing w:after="0" w:line="240" w:lineRule="auto"/>
      </w:pPr>
      <w:r>
        <w:separator/>
      </w:r>
    </w:p>
  </w:footnote>
  <w:footnote w:type="continuationSeparator" w:id="0">
    <w:p w:rsidR="00125395" w:rsidRDefault="00125395" w:rsidP="00AC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429"/>
    <w:multiLevelType w:val="hybridMultilevel"/>
    <w:tmpl w:val="15B051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218C"/>
    <w:multiLevelType w:val="hybridMultilevel"/>
    <w:tmpl w:val="8210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2679"/>
    <w:multiLevelType w:val="hybridMultilevel"/>
    <w:tmpl w:val="AE48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F480A"/>
    <w:multiLevelType w:val="hybridMultilevel"/>
    <w:tmpl w:val="E744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8154C"/>
    <w:multiLevelType w:val="hybridMultilevel"/>
    <w:tmpl w:val="5852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6122B"/>
    <w:multiLevelType w:val="multilevel"/>
    <w:tmpl w:val="44F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9534C"/>
    <w:multiLevelType w:val="multilevel"/>
    <w:tmpl w:val="93DA9B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9CD46BA"/>
    <w:multiLevelType w:val="hybridMultilevel"/>
    <w:tmpl w:val="488A53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AE48EA"/>
    <w:multiLevelType w:val="hybridMultilevel"/>
    <w:tmpl w:val="0942758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06003C0"/>
    <w:multiLevelType w:val="multilevel"/>
    <w:tmpl w:val="2D3A93D8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3C990CF3"/>
    <w:multiLevelType w:val="multilevel"/>
    <w:tmpl w:val="838AB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04C7630"/>
    <w:multiLevelType w:val="hybridMultilevel"/>
    <w:tmpl w:val="BF56FE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6057F"/>
    <w:multiLevelType w:val="hybridMultilevel"/>
    <w:tmpl w:val="3156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416B9"/>
    <w:multiLevelType w:val="hybridMultilevel"/>
    <w:tmpl w:val="BFA23E3A"/>
    <w:lvl w:ilvl="0" w:tplc="151066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A2BDD"/>
    <w:multiLevelType w:val="multilevel"/>
    <w:tmpl w:val="1560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D4FC9"/>
    <w:multiLevelType w:val="hybridMultilevel"/>
    <w:tmpl w:val="A3B8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C3512"/>
    <w:multiLevelType w:val="hybridMultilevel"/>
    <w:tmpl w:val="3FE80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C55D1"/>
    <w:multiLevelType w:val="multilevel"/>
    <w:tmpl w:val="13EA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13BFE"/>
    <w:multiLevelType w:val="hybridMultilevel"/>
    <w:tmpl w:val="742A0DF4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34F769B"/>
    <w:multiLevelType w:val="hybridMultilevel"/>
    <w:tmpl w:val="BE0C7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5"/>
  </w:num>
  <w:num w:numId="5">
    <w:abstractNumId w:val="2"/>
  </w:num>
  <w:num w:numId="6">
    <w:abstractNumId w:val="13"/>
  </w:num>
  <w:num w:numId="7">
    <w:abstractNumId w:val="16"/>
  </w:num>
  <w:num w:numId="8">
    <w:abstractNumId w:val="1"/>
  </w:num>
  <w:num w:numId="9">
    <w:abstractNumId w:val="9"/>
  </w:num>
  <w:num w:numId="10">
    <w:abstractNumId w:val="4"/>
  </w:num>
  <w:num w:numId="11">
    <w:abstractNumId w:val="19"/>
  </w:num>
  <w:num w:numId="12">
    <w:abstractNumId w:val="12"/>
  </w:num>
  <w:num w:numId="13">
    <w:abstractNumId w:val="3"/>
  </w:num>
  <w:num w:numId="14">
    <w:abstractNumId w:val="8"/>
  </w:num>
  <w:num w:numId="15">
    <w:abstractNumId w:val="17"/>
  </w:num>
  <w:num w:numId="16">
    <w:abstractNumId w:val="5"/>
  </w:num>
  <w:num w:numId="17">
    <w:abstractNumId w:val="0"/>
  </w:num>
  <w:num w:numId="18">
    <w:abstractNumId w:val="18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654794"/>
    <w:rsid w:val="00041830"/>
    <w:rsid w:val="000565EB"/>
    <w:rsid w:val="000913EA"/>
    <w:rsid w:val="000D4826"/>
    <w:rsid w:val="000D51A9"/>
    <w:rsid w:val="000F5F03"/>
    <w:rsid w:val="001040C6"/>
    <w:rsid w:val="00125395"/>
    <w:rsid w:val="00131D3F"/>
    <w:rsid w:val="00143447"/>
    <w:rsid w:val="00192F68"/>
    <w:rsid w:val="001B0051"/>
    <w:rsid w:val="001B4C27"/>
    <w:rsid w:val="001E729F"/>
    <w:rsid w:val="001F10DF"/>
    <w:rsid w:val="002036CD"/>
    <w:rsid w:val="00226E36"/>
    <w:rsid w:val="00227B0B"/>
    <w:rsid w:val="0024273A"/>
    <w:rsid w:val="002C630F"/>
    <w:rsid w:val="002E34D6"/>
    <w:rsid w:val="002F12C0"/>
    <w:rsid w:val="0032278D"/>
    <w:rsid w:val="00343960"/>
    <w:rsid w:val="00373F9F"/>
    <w:rsid w:val="003A4BC7"/>
    <w:rsid w:val="003C231E"/>
    <w:rsid w:val="003D2072"/>
    <w:rsid w:val="003D3477"/>
    <w:rsid w:val="004114D9"/>
    <w:rsid w:val="004138B3"/>
    <w:rsid w:val="0042524A"/>
    <w:rsid w:val="00434224"/>
    <w:rsid w:val="00442EF0"/>
    <w:rsid w:val="004724C8"/>
    <w:rsid w:val="004A00B5"/>
    <w:rsid w:val="004D6639"/>
    <w:rsid w:val="0056327E"/>
    <w:rsid w:val="005708A0"/>
    <w:rsid w:val="005B5ADA"/>
    <w:rsid w:val="00654794"/>
    <w:rsid w:val="00690DB7"/>
    <w:rsid w:val="006C4D26"/>
    <w:rsid w:val="006E0A9E"/>
    <w:rsid w:val="00707469"/>
    <w:rsid w:val="00713250"/>
    <w:rsid w:val="00740711"/>
    <w:rsid w:val="0074082D"/>
    <w:rsid w:val="00770FC5"/>
    <w:rsid w:val="007944B7"/>
    <w:rsid w:val="00797354"/>
    <w:rsid w:val="007D4E40"/>
    <w:rsid w:val="0088387D"/>
    <w:rsid w:val="008865B7"/>
    <w:rsid w:val="00891458"/>
    <w:rsid w:val="008B0F59"/>
    <w:rsid w:val="008B0FE4"/>
    <w:rsid w:val="009026AB"/>
    <w:rsid w:val="009029A1"/>
    <w:rsid w:val="00922779"/>
    <w:rsid w:val="0094527F"/>
    <w:rsid w:val="00950190"/>
    <w:rsid w:val="00965D5A"/>
    <w:rsid w:val="009727EF"/>
    <w:rsid w:val="009736FA"/>
    <w:rsid w:val="00990031"/>
    <w:rsid w:val="009A2704"/>
    <w:rsid w:val="009B5DF5"/>
    <w:rsid w:val="009C417C"/>
    <w:rsid w:val="009C75F5"/>
    <w:rsid w:val="009E2443"/>
    <w:rsid w:val="009E3DAB"/>
    <w:rsid w:val="009E5FFC"/>
    <w:rsid w:val="00A315D8"/>
    <w:rsid w:val="00A60E43"/>
    <w:rsid w:val="00A711A1"/>
    <w:rsid w:val="00AA5C50"/>
    <w:rsid w:val="00AC2EDC"/>
    <w:rsid w:val="00AC7503"/>
    <w:rsid w:val="00AD718B"/>
    <w:rsid w:val="00AE5F83"/>
    <w:rsid w:val="00B215A7"/>
    <w:rsid w:val="00B23A8B"/>
    <w:rsid w:val="00B44ED4"/>
    <w:rsid w:val="00B74FE1"/>
    <w:rsid w:val="00B8266B"/>
    <w:rsid w:val="00B82E23"/>
    <w:rsid w:val="00B94BBB"/>
    <w:rsid w:val="00B96724"/>
    <w:rsid w:val="00BA13FB"/>
    <w:rsid w:val="00BA20FA"/>
    <w:rsid w:val="00BA7067"/>
    <w:rsid w:val="00BE1B21"/>
    <w:rsid w:val="00BE35A9"/>
    <w:rsid w:val="00BF561B"/>
    <w:rsid w:val="00C136FC"/>
    <w:rsid w:val="00C1543E"/>
    <w:rsid w:val="00C71184"/>
    <w:rsid w:val="00C72ACD"/>
    <w:rsid w:val="00C73206"/>
    <w:rsid w:val="00CA3128"/>
    <w:rsid w:val="00CA4112"/>
    <w:rsid w:val="00CA51BB"/>
    <w:rsid w:val="00CF7D3E"/>
    <w:rsid w:val="00D010DE"/>
    <w:rsid w:val="00D077BF"/>
    <w:rsid w:val="00D159A3"/>
    <w:rsid w:val="00D31A71"/>
    <w:rsid w:val="00D34047"/>
    <w:rsid w:val="00D34E0B"/>
    <w:rsid w:val="00D5129A"/>
    <w:rsid w:val="00D5356B"/>
    <w:rsid w:val="00D56EE6"/>
    <w:rsid w:val="00D62686"/>
    <w:rsid w:val="00D67FE8"/>
    <w:rsid w:val="00D86F55"/>
    <w:rsid w:val="00DB1937"/>
    <w:rsid w:val="00DC4107"/>
    <w:rsid w:val="00DC63F5"/>
    <w:rsid w:val="00DD071E"/>
    <w:rsid w:val="00DD36EF"/>
    <w:rsid w:val="00DE31C8"/>
    <w:rsid w:val="00DF4847"/>
    <w:rsid w:val="00DF48CF"/>
    <w:rsid w:val="00E02501"/>
    <w:rsid w:val="00E0625D"/>
    <w:rsid w:val="00E1371C"/>
    <w:rsid w:val="00E2081D"/>
    <w:rsid w:val="00E40C2E"/>
    <w:rsid w:val="00E50645"/>
    <w:rsid w:val="00E91631"/>
    <w:rsid w:val="00EE4012"/>
    <w:rsid w:val="00F0016B"/>
    <w:rsid w:val="00F53253"/>
    <w:rsid w:val="00F81528"/>
    <w:rsid w:val="00F942ED"/>
    <w:rsid w:val="00FB708A"/>
    <w:rsid w:val="00FE189C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224"/>
  </w:style>
  <w:style w:type="paragraph" w:styleId="Nagwek2">
    <w:name w:val="heading 2"/>
    <w:basedOn w:val="Normalny"/>
    <w:link w:val="Nagwek2Znak"/>
    <w:uiPriority w:val="9"/>
    <w:qFormat/>
    <w:rsid w:val="00E91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5479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4794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C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2EDC"/>
  </w:style>
  <w:style w:type="paragraph" w:styleId="Stopka">
    <w:name w:val="footer"/>
    <w:basedOn w:val="Normalny"/>
    <w:link w:val="StopkaZnak"/>
    <w:uiPriority w:val="99"/>
    <w:semiHidden/>
    <w:unhideWhenUsed/>
    <w:rsid w:val="00AC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2E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8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8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8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916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434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4ED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0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AA5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www.niepelnosprawni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www.pzon-tychy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sekretariat@pupchodziez.pl" TargetMode="External"/><Relationship Id="rId29" Type="http://schemas.openxmlformats.org/officeDocument/2006/relationships/hyperlink" Target="http://www.popo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niepelnosprawni.gov.pl" TargetMode="External"/><Relationship Id="rId28" Type="http://schemas.openxmlformats.org/officeDocument/2006/relationships/hyperlink" Target="http://www.niewidzialni.e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sekretariat@pupchodziez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hyperlink" Target="http://www.sprawni-niepelnosprawni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254BF-B911-459A-B108-E2C3402F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17</Pages>
  <Words>3477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Powiatowego Urzędu Pracy w Chodzieży                dla osób niepełnosprawnych             z powiatu chodzieskiego</vt:lpstr>
    </vt:vector>
  </TitlesOfParts>
  <Company/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Powiatowego Urzędu Pracy w Chodzieży                dla osób niepełnosprawnych             z powiatu chodzieskiego</dc:title>
  <dc:subject/>
  <dc:creator>.cerwoniec</dc:creator>
  <cp:keywords/>
  <dc:description/>
  <cp:lastModifiedBy>l.czerwoniec</cp:lastModifiedBy>
  <cp:revision>55</cp:revision>
  <cp:lastPrinted>2022-10-06T11:05:00Z</cp:lastPrinted>
  <dcterms:created xsi:type="dcterms:W3CDTF">2022-10-05T06:33:00Z</dcterms:created>
  <dcterms:modified xsi:type="dcterms:W3CDTF">2024-09-23T07:20:00Z</dcterms:modified>
</cp:coreProperties>
</file>