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A68" w:rsidRDefault="006F0F52" w:rsidP="000C7A68">
      <w:pPr>
        <w:jc w:val="center"/>
        <w:rPr>
          <w:b/>
          <w:bCs/>
        </w:rPr>
      </w:pPr>
      <w:r w:rsidRPr="005F4167">
        <w:rPr>
          <w:b/>
          <w:bCs/>
        </w:rPr>
        <w:t xml:space="preserve">ZASADY FINANSOWANIA KOSZTÓW KSZTAŁCENIA USTAWICZNEGO PRACOWNIKÓW I PRACODAWCÓW W RAMACH KRAJOWEGO </w:t>
      </w:r>
    </w:p>
    <w:p w:rsidR="000C7A68" w:rsidRDefault="006F0F52" w:rsidP="000C7A68">
      <w:pPr>
        <w:jc w:val="center"/>
        <w:rPr>
          <w:b/>
          <w:bCs/>
        </w:rPr>
      </w:pPr>
      <w:r w:rsidRPr="005F4167">
        <w:rPr>
          <w:b/>
          <w:bCs/>
        </w:rPr>
        <w:t xml:space="preserve">FUNDUSZU SZKOLENIOWEGO PRZEZ </w:t>
      </w:r>
    </w:p>
    <w:p w:rsidR="00FD0BC6" w:rsidRPr="005F4167" w:rsidRDefault="006F0F52" w:rsidP="000C7A68">
      <w:pPr>
        <w:jc w:val="center"/>
        <w:rPr>
          <w:b/>
          <w:bCs/>
        </w:rPr>
      </w:pPr>
      <w:r w:rsidRPr="005F4167">
        <w:rPr>
          <w:b/>
          <w:bCs/>
        </w:rPr>
        <w:t>POWIATOWY URZĄD PRACY W CHODZIEŻY</w:t>
      </w:r>
      <w:r w:rsidR="00252CCC">
        <w:rPr>
          <w:b/>
          <w:bCs/>
        </w:rPr>
        <w:t xml:space="preserve"> </w:t>
      </w:r>
      <w:r w:rsidR="00104F69" w:rsidRPr="005F4167">
        <w:rPr>
          <w:b/>
          <w:bCs/>
        </w:rPr>
        <w:t>W 202</w:t>
      </w:r>
      <w:r w:rsidR="005A5EC6">
        <w:rPr>
          <w:b/>
          <w:bCs/>
        </w:rPr>
        <w:t>4</w:t>
      </w:r>
      <w:r w:rsidR="004360D9" w:rsidRPr="005F4167">
        <w:rPr>
          <w:b/>
          <w:bCs/>
        </w:rPr>
        <w:t xml:space="preserve"> ROKU </w:t>
      </w:r>
    </w:p>
    <w:p w:rsidR="008A2B02" w:rsidRDefault="008A2B02" w:rsidP="009319C9">
      <w:pPr>
        <w:spacing w:line="360" w:lineRule="auto"/>
        <w:jc w:val="center"/>
        <w:rPr>
          <w:b/>
          <w:bCs/>
        </w:rPr>
      </w:pPr>
    </w:p>
    <w:p w:rsidR="006F0F52" w:rsidRPr="008A2B02" w:rsidRDefault="008A2B02" w:rsidP="008164CC">
      <w:pPr>
        <w:pStyle w:val="Tytu"/>
        <w:spacing w:after="120"/>
        <w:rPr>
          <w:rFonts w:ascii="Times New Roman" w:hAnsi="Times New Roman"/>
          <w:sz w:val="24"/>
          <w:szCs w:val="24"/>
        </w:rPr>
      </w:pPr>
      <w:r w:rsidRPr="00D25F99">
        <w:rPr>
          <w:rFonts w:ascii="Times New Roman" w:hAnsi="Times New Roman"/>
          <w:bCs/>
          <w:sz w:val="24"/>
          <w:szCs w:val="24"/>
        </w:rPr>
        <w:t>§ 1</w:t>
      </w:r>
    </w:p>
    <w:p w:rsidR="00AD0A85" w:rsidRPr="00D25F99" w:rsidRDefault="00AD0A85" w:rsidP="00AD0A85">
      <w:pPr>
        <w:pStyle w:val="Tytu"/>
        <w:rPr>
          <w:rFonts w:ascii="Times New Roman" w:hAnsi="Times New Roman"/>
          <w:bCs/>
          <w:sz w:val="24"/>
          <w:szCs w:val="24"/>
        </w:rPr>
      </w:pPr>
      <w:r w:rsidRPr="00D25F99">
        <w:rPr>
          <w:rFonts w:ascii="Times New Roman" w:hAnsi="Times New Roman"/>
          <w:bCs/>
          <w:sz w:val="24"/>
          <w:szCs w:val="24"/>
        </w:rPr>
        <w:t>Podstawa prawna</w:t>
      </w:r>
    </w:p>
    <w:p w:rsidR="00AD0A85" w:rsidRPr="00D25F99" w:rsidRDefault="00AD0A85" w:rsidP="00AD0A85">
      <w:pPr>
        <w:pStyle w:val="Tytu"/>
        <w:rPr>
          <w:rFonts w:ascii="Times New Roman" w:hAnsi="Times New Roman"/>
          <w:bCs/>
          <w:sz w:val="24"/>
          <w:szCs w:val="24"/>
        </w:rPr>
      </w:pPr>
    </w:p>
    <w:p w:rsidR="00AD0A85" w:rsidRPr="00D25F99" w:rsidRDefault="00AD0A85" w:rsidP="00732DFC">
      <w:pPr>
        <w:pStyle w:val="Bezodstpw"/>
        <w:numPr>
          <w:ilvl w:val="0"/>
          <w:numId w:val="2"/>
        </w:numPr>
        <w:spacing w:after="120"/>
        <w:ind w:left="357" w:hanging="357"/>
        <w:jc w:val="both"/>
        <w:rPr>
          <w:sz w:val="24"/>
          <w:szCs w:val="24"/>
        </w:rPr>
      </w:pPr>
      <w:r w:rsidRPr="00D25F99">
        <w:rPr>
          <w:sz w:val="24"/>
          <w:szCs w:val="24"/>
        </w:rPr>
        <w:t>Ustawa z dnia 20 kwietnia 2004</w:t>
      </w:r>
      <w:r w:rsidR="00141E13">
        <w:rPr>
          <w:sz w:val="24"/>
          <w:szCs w:val="24"/>
        </w:rPr>
        <w:t xml:space="preserve"> </w:t>
      </w:r>
      <w:r w:rsidRPr="00D25F99">
        <w:rPr>
          <w:sz w:val="24"/>
          <w:szCs w:val="24"/>
        </w:rPr>
        <w:t>r. o promocji zatrudnienia i instytucjach</w:t>
      </w:r>
      <w:r w:rsidR="006A1A80">
        <w:rPr>
          <w:sz w:val="24"/>
          <w:szCs w:val="24"/>
        </w:rPr>
        <w:t xml:space="preserve"> rynku pracy </w:t>
      </w:r>
      <w:r w:rsidR="000C7A68" w:rsidRPr="000C7A68">
        <w:rPr>
          <w:sz w:val="24"/>
          <w:szCs w:val="24"/>
        </w:rPr>
        <w:t>(Dz.</w:t>
      </w:r>
      <w:r w:rsidR="000C7A68">
        <w:rPr>
          <w:sz w:val="24"/>
          <w:szCs w:val="24"/>
        </w:rPr>
        <w:t> </w:t>
      </w:r>
      <w:r w:rsidR="000C7A68" w:rsidRPr="000C7A68">
        <w:rPr>
          <w:sz w:val="24"/>
          <w:szCs w:val="24"/>
        </w:rPr>
        <w:t>U. z 202</w:t>
      </w:r>
      <w:r w:rsidR="006D3A50">
        <w:rPr>
          <w:sz w:val="24"/>
          <w:szCs w:val="24"/>
        </w:rPr>
        <w:t>3</w:t>
      </w:r>
      <w:r w:rsidR="000C7A68" w:rsidRPr="000C7A68">
        <w:rPr>
          <w:sz w:val="24"/>
          <w:szCs w:val="24"/>
        </w:rPr>
        <w:t xml:space="preserve"> r., poz. </w:t>
      </w:r>
      <w:r w:rsidR="006D3A50">
        <w:rPr>
          <w:sz w:val="24"/>
          <w:szCs w:val="24"/>
        </w:rPr>
        <w:t>735</w:t>
      </w:r>
      <w:r w:rsidR="000C7A68" w:rsidRPr="000C7A68">
        <w:rPr>
          <w:sz w:val="24"/>
          <w:szCs w:val="24"/>
        </w:rPr>
        <w:t xml:space="preserve"> ze zm.)</w:t>
      </w:r>
      <w:r w:rsidRPr="000C7A68">
        <w:rPr>
          <w:sz w:val="24"/>
          <w:szCs w:val="24"/>
        </w:rPr>
        <w:t>,</w:t>
      </w:r>
      <w:r w:rsidRPr="00D25F99">
        <w:rPr>
          <w:sz w:val="24"/>
          <w:szCs w:val="24"/>
        </w:rPr>
        <w:t xml:space="preserve"> zwanej dalej </w:t>
      </w:r>
      <w:r w:rsidRPr="00D25F99">
        <w:rPr>
          <w:i/>
          <w:sz w:val="24"/>
          <w:szCs w:val="24"/>
        </w:rPr>
        <w:t>ustawą</w:t>
      </w:r>
    </w:p>
    <w:p w:rsidR="00AD0A85" w:rsidRDefault="00325222" w:rsidP="00732DFC">
      <w:pPr>
        <w:pStyle w:val="Bezodstpw"/>
        <w:numPr>
          <w:ilvl w:val="0"/>
          <w:numId w:val="2"/>
        </w:numPr>
        <w:spacing w:after="12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Rozporządzenie Ministra </w:t>
      </w:r>
      <w:r w:rsidR="00AD0A85" w:rsidRPr="00D25F99">
        <w:rPr>
          <w:sz w:val="24"/>
          <w:szCs w:val="24"/>
        </w:rPr>
        <w:t>Pracy</w:t>
      </w:r>
      <w:r w:rsidR="00797713">
        <w:rPr>
          <w:sz w:val="24"/>
          <w:szCs w:val="24"/>
        </w:rPr>
        <w:t xml:space="preserve"> i Polityki Społecznej z dnia </w:t>
      </w:r>
      <w:r w:rsidR="00141E13">
        <w:rPr>
          <w:sz w:val="24"/>
          <w:szCs w:val="24"/>
        </w:rPr>
        <w:t>14</w:t>
      </w:r>
      <w:r w:rsidR="001A306D">
        <w:rPr>
          <w:sz w:val="24"/>
          <w:szCs w:val="24"/>
        </w:rPr>
        <w:t xml:space="preserve"> maja 2014</w:t>
      </w:r>
      <w:r w:rsidR="00AD0A85" w:rsidRPr="00D25F99">
        <w:rPr>
          <w:sz w:val="24"/>
          <w:szCs w:val="24"/>
        </w:rPr>
        <w:t xml:space="preserve"> </w:t>
      </w:r>
      <w:r w:rsidR="00141E13">
        <w:rPr>
          <w:sz w:val="24"/>
          <w:szCs w:val="24"/>
        </w:rPr>
        <w:t xml:space="preserve">r. </w:t>
      </w:r>
      <w:r w:rsidR="00AD0A85" w:rsidRPr="00D25F99">
        <w:rPr>
          <w:sz w:val="24"/>
          <w:szCs w:val="24"/>
        </w:rPr>
        <w:t>w sprawie przyznawania środków z Krajowego Fundusz</w:t>
      </w:r>
      <w:r w:rsidR="00797713">
        <w:rPr>
          <w:sz w:val="24"/>
          <w:szCs w:val="24"/>
        </w:rPr>
        <w:t xml:space="preserve">u Szkoleniowego </w:t>
      </w:r>
      <w:r w:rsidR="00001A66">
        <w:rPr>
          <w:sz w:val="24"/>
          <w:szCs w:val="24"/>
        </w:rPr>
        <w:t>(Dz. U. z 20</w:t>
      </w:r>
      <w:r w:rsidR="00464370">
        <w:rPr>
          <w:sz w:val="24"/>
          <w:szCs w:val="24"/>
        </w:rPr>
        <w:t>18</w:t>
      </w:r>
      <w:r w:rsidR="00AD0A85" w:rsidRPr="00D25F99">
        <w:rPr>
          <w:sz w:val="24"/>
          <w:szCs w:val="24"/>
        </w:rPr>
        <w:t>r</w:t>
      </w:r>
      <w:r w:rsidR="00141E13">
        <w:rPr>
          <w:sz w:val="24"/>
          <w:szCs w:val="24"/>
        </w:rPr>
        <w:t>.</w:t>
      </w:r>
      <w:r w:rsidR="00AD0A85" w:rsidRPr="00D25F99">
        <w:rPr>
          <w:sz w:val="24"/>
          <w:szCs w:val="24"/>
        </w:rPr>
        <w:t xml:space="preserve">, poz. </w:t>
      </w:r>
      <w:r w:rsidR="00464370">
        <w:rPr>
          <w:sz w:val="24"/>
          <w:szCs w:val="24"/>
        </w:rPr>
        <w:t>117</w:t>
      </w:r>
      <w:r w:rsidR="000C7A68">
        <w:rPr>
          <w:sz w:val="24"/>
          <w:szCs w:val="24"/>
        </w:rPr>
        <w:t>)</w:t>
      </w:r>
    </w:p>
    <w:p w:rsidR="009C2453" w:rsidRPr="009C2453" w:rsidRDefault="009C2453" w:rsidP="009C2453">
      <w:pPr>
        <w:pStyle w:val="Bezodstpw"/>
        <w:numPr>
          <w:ilvl w:val="0"/>
          <w:numId w:val="2"/>
        </w:numPr>
        <w:spacing w:after="12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Pr="009C2453">
        <w:rPr>
          <w:sz w:val="24"/>
          <w:szCs w:val="24"/>
        </w:rPr>
        <w:t>ozporządzenie Komisji (UE) 2023/2831 z dnia</w:t>
      </w:r>
      <w:r>
        <w:rPr>
          <w:sz w:val="24"/>
          <w:szCs w:val="24"/>
        </w:rPr>
        <w:t xml:space="preserve"> </w:t>
      </w:r>
      <w:r w:rsidRPr="009C2453">
        <w:rPr>
          <w:sz w:val="24"/>
          <w:szCs w:val="24"/>
        </w:rPr>
        <w:t>13 grudnia 2023 r. w sprawie stosowania art. 107 i 108 Traktatu o funkcjonowaniu Unii</w:t>
      </w:r>
      <w:r>
        <w:rPr>
          <w:sz w:val="24"/>
          <w:szCs w:val="24"/>
        </w:rPr>
        <w:t xml:space="preserve"> </w:t>
      </w:r>
      <w:r w:rsidRPr="009C2453">
        <w:rPr>
          <w:sz w:val="24"/>
          <w:szCs w:val="24"/>
        </w:rPr>
        <w:t xml:space="preserve">Europejskiej do pomocy </w:t>
      </w:r>
      <w:r w:rsidRPr="009C2453">
        <w:rPr>
          <w:i/>
          <w:sz w:val="24"/>
          <w:szCs w:val="24"/>
        </w:rPr>
        <w:t xml:space="preserve">de </w:t>
      </w:r>
      <w:proofErr w:type="spellStart"/>
      <w:r>
        <w:rPr>
          <w:i/>
          <w:sz w:val="24"/>
          <w:szCs w:val="24"/>
        </w:rPr>
        <w:t>minimis</w:t>
      </w:r>
      <w:proofErr w:type="spellEnd"/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9C2453">
        <w:rPr>
          <w:sz w:val="24"/>
          <w:szCs w:val="24"/>
        </w:rPr>
        <w:t>Dz. Urz. UE L, 2023/2831 z 15.12.2023)</w:t>
      </w:r>
    </w:p>
    <w:p w:rsidR="00AD0A85" w:rsidRPr="00D25F99" w:rsidRDefault="00AD0A85" w:rsidP="000C7A68">
      <w:pPr>
        <w:pStyle w:val="Bezodstpw"/>
        <w:numPr>
          <w:ilvl w:val="0"/>
          <w:numId w:val="2"/>
        </w:numPr>
        <w:spacing w:after="120"/>
        <w:ind w:left="357" w:hanging="357"/>
        <w:jc w:val="both"/>
        <w:rPr>
          <w:sz w:val="24"/>
          <w:szCs w:val="24"/>
        </w:rPr>
      </w:pPr>
      <w:r w:rsidRPr="00D25F99">
        <w:rPr>
          <w:sz w:val="24"/>
          <w:szCs w:val="24"/>
        </w:rPr>
        <w:t>Rozporz</w:t>
      </w:r>
      <w:r w:rsidR="001A306D">
        <w:rPr>
          <w:sz w:val="24"/>
          <w:szCs w:val="24"/>
        </w:rPr>
        <w:t>ądze</w:t>
      </w:r>
      <w:r w:rsidR="00141E13">
        <w:rPr>
          <w:sz w:val="24"/>
          <w:szCs w:val="24"/>
        </w:rPr>
        <w:t xml:space="preserve">nie Rady Ministrów z dnia 24 października </w:t>
      </w:r>
      <w:r w:rsidR="001A306D">
        <w:rPr>
          <w:sz w:val="24"/>
          <w:szCs w:val="24"/>
        </w:rPr>
        <w:t>2014</w:t>
      </w:r>
      <w:r w:rsidR="00141E13">
        <w:rPr>
          <w:sz w:val="24"/>
          <w:szCs w:val="24"/>
        </w:rPr>
        <w:t xml:space="preserve"> </w:t>
      </w:r>
      <w:r w:rsidRPr="00D25F99">
        <w:rPr>
          <w:sz w:val="24"/>
          <w:szCs w:val="24"/>
        </w:rPr>
        <w:t xml:space="preserve">r. </w:t>
      </w:r>
      <w:r w:rsidR="00354292">
        <w:rPr>
          <w:sz w:val="24"/>
          <w:szCs w:val="24"/>
        </w:rPr>
        <w:t xml:space="preserve">zmieniające rozporządzenie </w:t>
      </w:r>
      <w:r w:rsidRPr="00D25F99">
        <w:rPr>
          <w:sz w:val="24"/>
          <w:szCs w:val="24"/>
        </w:rPr>
        <w:t xml:space="preserve">w sprawie zakresu informacji przedstawianych przez podmiot ubiegający się o pomoc </w:t>
      </w:r>
      <w:r w:rsidRPr="00C045EA">
        <w:rPr>
          <w:i/>
          <w:sz w:val="24"/>
          <w:szCs w:val="24"/>
        </w:rPr>
        <w:t xml:space="preserve">de </w:t>
      </w:r>
      <w:r w:rsidR="00464370" w:rsidRPr="00C045EA">
        <w:rPr>
          <w:i/>
          <w:sz w:val="24"/>
          <w:szCs w:val="24"/>
        </w:rPr>
        <w:t>mini</w:t>
      </w:r>
      <w:r w:rsidR="001A306D" w:rsidRPr="00C045EA">
        <w:rPr>
          <w:i/>
          <w:sz w:val="24"/>
          <w:szCs w:val="24"/>
        </w:rPr>
        <w:t>mis</w:t>
      </w:r>
      <w:r w:rsidR="00354292">
        <w:rPr>
          <w:sz w:val="24"/>
          <w:szCs w:val="24"/>
        </w:rPr>
        <w:t xml:space="preserve"> (Dz.</w:t>
      </w:r>
      <w:r w:rsidR="000C7A68">
        <w:rPr>
          <w:sz w:val="24"/>
          <w:szCs w:val="24"/>
        </w:rPr>
        <w:t xml:space="preserve"> </w:t>
      </w:r>
      <w:r w:rsidR="00354292">
        <w:rPr>
          <w:sz w:val="24"/>
          <w:szCs w:val="24"/>
        </w:rPr>
        <w:t>U.</w:t>
      </w:r>
      <w:r w:rsidR="00C045EA">
        <w:rPr>
          <w:sz w:val="24"/>
          <w:szCs w:val="24"/>
        </w:rPr>
        <w:t xml:space="preserve"> </w:t>
      </w:r>
      <w:r w:rsidR="001A306D">
        <w:rPr>
          <w:sz w:val="24"/>
          <w:szCs w:val="24"/>
        </w:rPr>
        <w:t>z 2014</w:t>
      </w:r>
      <w:r w:rsidR="00141E13">
        <w:rPr>
          <w:sz w:val="24"/>
          <w:szCs w:val="24"/>
        </w:rPr>
        <w:t xml:space="preserve"> r.</w:t>
      </w:r>
      <w:r w:rsidR="00AD18CE">
        <w:rPr>
          <w:sz w:val="24"/>
          <w:szCs w:val="24"/>
        </w:rPr>
        <w:t>, poz.</w:t>
      </w:r>
      <w:r w:rsidR="000C7A68">
        <w:rPr>
          <w:sz w:val="24"/>
          <w:szCs w:val="24"/>
        </w:rPr>
        <w:t xml:space="preserve"> </w:t>
      </w:r>
      <w:r w:rsidR="001A306D">
        <w:rPr>
          <w:sz w:val="24"/>
          <w:szCs w:val="24"/>
        </w:rPr>
        <w:t>1543</w:t>
      </w:r>
      <w:r w:rsidR="000C7A68">
        <w:rPr>
          <w:sz w:val="24"/>
          <w:szCs w:val="24"/>
        </w:rPr>
        <w:t>)</w:t>
      </w:r>
    </w:p>
    <w:p w:rsidR="00AD0A85" w:rsidRDefault="00AD0A85" w:rsidP="000C7A68">
      <w:pPr>
        <w:pStyle w:val="Bezodstpw"/>
        <w:numPr>
          <w:ilvl w:val="0"/>
          <w:numId w:val="2"/>
        </w:numPr>
        <w:spacing w:after="120"/>
        <w:ind w:left="357" w:hanging="357"/>
        <w:jc w:val="both"/>
        <w:rPr>
          <w:sz w:val="24"/>
          <w:szCs w:val="24"/>
        </w:rPr>
      </w:pPr>
      <w:r w:rsidRPr="00D25F99">
        <w:rPr>
          <w:sz w:val="24"/>
          <w:szCs w:val="24"/>
        </w:rPr>
        <w:t>Ustawa z dnia 30 kwietnia 2004</w:t>
      </w:r>
      <w:r w:rsidR="00141E13">
        <w:rPr>
          <w:sz w:val="24"/>
          <w:szCs w:val="24"/>
        </w:rPr>
        <w:t xml:space="preserve"> </w:t>
      </w:r>
      <w:r w:rsidRPr="00D25F99">
        <w:rPr>
          <w:sz w:val="24"/>
          <w:szCs w:val="24"/>
        </w:rPr>
        <w:t>r. o postępowaniu w sprawach dotyczących pomocy publicznej (Dz.</w:t>
      </w:r>
      <w:r w:rsidR="000C7A68">
        <w:rPr>
          <w:sz w:val="24"/>
          <w:szCs w:val="24"/>
        </w:rPr>
        <w:t xml:space="preserve"> </w:t>
      </w:r>
      <w:r w:rsidRPr="00D25F99">
        <w:rPr>
          <w:sz w:val="24"/>
          <w:szCs w:val="24"/>
        </w:rPr>
        <w:t xml:space="preserve">U. </w:t>
      </w:r>
      <w:r w:rsidRPr="00104F69">
        <w:rPr>
          <w:sz w:val="24"/>
          <w:szCs w:val="24"/>
        </w:rPr>
        <w:t>z</w:t>
      </w:r>
      <w:r w:rsidR="00BF5F28">
        <w:rPr>
          <w:sz w:val="24"/>
          <w:szCs w:val="24"/>
        </w:rPr>
        <w:t xml:space="preserve"> 202</w:t>
      </w:r>
      <w:r w:rsidR="006D3A50">
        <w:rPr>
          <w:sz w:val="24"/>
          <w:szCs w:val="24"/>
        </w:rPr>
        <w:t>3</w:t>
      </w:r>
      <w:r w:rsidR="00141E13" w:rsidRPr="00104F69">
        <w:rPr>
          <w:sz w:val="24"/>
          <w:szCs w:val="24"/>
        </w:rPr>
        <w:t xml:space="preserve"> </w:t>
      </w:r>
      <w:r w:rsidR="00AD18CE" w:rsidRPr="00104F69">
        <w:rPr>
          <w:sz w:val="24"/>
          <w:szCs w:val="24"/>
        </w:rPr>
        <w:t xml:space="preserve">r., poz. </w:t>
      </w:r>
      <w:r w:rsidR="00104F69" w:rsidRPr="00104F69">
        <w:rPr>
          <w:sz w:val="24"/>
          <w:szCs w:val="24"/>
        </w:rPr>
        <w:t>7</w:t>
      </w:r>
      <w:r w:rsidR="006D3A50">
        <w:rPr>
          <w:sz w:val="24"/>
          <w:szCs w:val="24"/>
        </w:rPr>
        <w:t>02</w:t>
      </w:r>
      <w:r w:rsidR="00104F69">
        <w:rPr>
          <w:sz w:val="24"/>
          <w:szCs w:val="24"/>
        </w:rPr>
        <w:t>)</w:t>
      </w:r>
    </w:p>
    <w:p w:rsidR="00333F63" w:rsidRPr="00104F69" w:rsidRDefault="00333F63" w:rsidP="00333F63">
      <w:pPr>
        <w:pStyle w:val="Bezodstpw"/>
        <w:spacing w:after="120"/>
        <w:ind w:left="357"/>
        <w:jc w:val="both"/>
        <w:rPr>
          <w:sz w:val="24"/>
          <w:szCs w:val="24"/>
        </w:rPr>
      </w:pPr>
    </w:p>
    <w:p w:rsidR="00AD0A85" w:rsidRPr="00D25F99" w:rsidRDefault="00AD0A85" w:rsidP="00AD0A85">
      <w:pPr>
        <w:pStyle w:val="Tytu"/>
        <w:rPr>
          <w:rFonts w:ascii="Times New Roman" w:hAnsi="Times New Roman"/>
          <w:sz w:val="24"/>
          <w:szCs w:val="24"/>
        </w:rPr>
      </w:pPr>
    </w:p>
    <w:p w:rsidR="000E7391" w:rsidRPr="00333F63" w:rsidRDefault="000E7391">
      <w:pPr>
        <w:pStyle w:val="Tekstpodstawowy2"/>
        <w:spacing w:line="360" w:lineRule="auto"/>
      </w:pPr>
      <w:r w:rsidRPr="00333F63">
        <w:t>Ilekroć w niniejszy</w:t>
      </w:r>
      <w:r w:rsidR="009634E3" w:rsidRPr="00333F63">
        <w:t>m</w:t>
      </w:r>
      <w:r w:rsidRPr="00333F63">
        <w:t xml:space="preserve"> </w:t>
      </w:r>
      <w:r w:rsidR="006027E0" w:rsidRPr="00333F63">
        <w:t>zasadach</w:t>
      </w:r>
      <w:r w:rsidRPr="00333F63">
        <w:t xml:space="preserve"> jest mowa o:</w:t>
      </w:r>
    </w:p>
    <w:p w:rsidR="00AD0A85" w:rsidRPr="00D25F99" w:rsidRDefault="000E7391" w:rsidP="0042150C">
      <w:pPr>
        <w:spacing w:after="120"/>
        <w:jc w:val="both"/>
      </w:pPr>
      <w:r w:rsidRPr="00D25F99">
        <w:rPr>
          <w:b/>
          <w:bCs/>
        </w:rPr>
        <w:t>Krajowym Funduszu Szkoleniowym (KFS)</w:t>
      </w:r>
      <w:r w:rsidRPr="00D25F99">
        <w:t xml:space="preserve"> - oznacza to środki z Krajowego Funduszu Szkoleniowego przeznaczone na finansowanie działań na rzecz kszta</w:t>
      </w:r>
      <w:r w:rsidR="00391BDB">
        <w:t>łcenia ustawicznego pracowników</w:t>
      </w:r>
    </w:p>
    <w:p w:rsidR="00BB45B3" w:rsidRPr="006D3A50" w:rsidRDefault="00AD0A85" w:rsidP="0042150C">
      <w:pPr>
        <w:pStyle w:val="Default"/>
        <w:spacing w:after="120"/>
        <w:jc w:val="both"/>
      </w:pPr>
      <w:r w:rsidRPr="006D3A50">
        <w:rPr>
          <w:b/>
          <w:bCs/>
        </w:rPr>
        <w:t xml:space="preserve">Dyrektorze </w:t>
      </w:r>
      <w:r w:rsidRPr="006D3A50">
        <w:t>– należy przez to rozumieć Dyrektora Powiatowego Urzędu Pracy w Chodzieży, działającego w imieniu i z upowa</w:t>
      </w:r>
      <w:r w:rsidR="00391BDB" w:rsidRPr="006D3A50">
        <w:t>żnienia Starosty Chodzieskiego</w:t>
      </w:r>
    </w:p>
    <w:p w:rsidR="00BB45B3" w:rsidRPr="00D25F99" w:rsidRDefault="00BB45B3" w:rsidP="0042150C">
      <w:pPr>
        <w:pStyle w:val="Default"/>
        <w:spacing w:after="120"/>
        <w:jc w:val="both"/>
      </w:pPr>
      <w:r w:rsidRPr="00D25F99">
        <w:rPr>
          <w:b/>
          <w:bCs/>
        </w:rPr>
        <w:t xml:space="preserve">Staroście </w:t>
      </w:r>
      <w:r w:rsidRPr="00D25F99">
        <w:t>– należy przez to rozumieć Starostę Chodz</w:t>
      </w:r>
      <w:r w:rsidR="00391BDB">
        <w:t>ieskiego</w:t>
      </w:r>
    </w:p>
    <w:p w:rsidR="00BB45B3" w:rsidRPr="00D25F99" w:rsidRDefault="00BB45B3" w:rsidP="0042150C">
      <w:pPr>
        <w:pStyle w:val="Default"/>
        <w:spacing w:after="120"/>
        <w:jc w:val="both"/>
      </w:pPr>
      <w:r w:rsidRPr="00D25F99">
        <w:rPr>
          <w:b/>
          <w:bCs/>
        </w:rPr>
        <w:t xml:space="preserve">Ustawie </w:t>
      </w:r>
      <w:r w:rsidRPr="00D25F99">
        <w:t>– należy przez to rozumieć Ustawę z dnia 20 kwietnia 2004 r. o promocji zatrudnienia i instytu</w:t>
      </w:r>
      <w:r w:rsidR="00AD18CE">
        <w:t xml:space="preserve">cjach </w:t>
      </w:r>
      <w:r w:rsidR="00121B35">
        <w:t xml:space="preserve">rynku pracy (Dz. U. z </w:t>
      </w:r>
      <w:r w:rsidR="005F4167">
        <w:t>202</w:t>
      </w:r>
      <w:r w:rsidR="006D3A50">
        <w:t>3</w:t>
      </w:r>
      <w:r w:rsidRPr="00D25F99">
        <w:t xml:space="preserve"> r., poz. </w:t>
      </w:r>
      <w:r w:rsidR="006D3A50">
        <w:t>735</w:t>
      </w:r>
      <w:r w:rsidR="00840D46">
        <w:t xml:space="preserve"> ze</w:t>
      </w:r>
      <w:r w:rsidR="00391BDB">
        <w:t xml:space="preserve"> zm.)</w:t>
      </w:r>
    </w:p>
    <w:p w:rsidR="00BB45B3" w:rsidRPr="00D25F99" w:rsidRDefault="00BB45B3" w:rsidP="0042150C">
      <w:pPr>
        <w:pStyle w:val="Default"/>
        <w:spacing w:after="120"/>
        <w:jc w:val="both"/>
      </w:pPr>
      <w:r w:rsidRPr="00D25F99">
        <w:rPr>
          <w:b/>
          <w:bCs/>
        </w:rPr>
        <w:t xml:space="preserve">Rozporządzeniu </w:t>
      </w:r>
      <w:r w:rsidRPr="00D25F99">
        <w:t>– należy przez to rozumieć</w:t>
      </w:r>
      <w:r w:rsidR="00325222">
        <w:t>,</w:t>
      </w:r>
      <w:r w:rsidRPr="00D25F99">
        <w:t xml:space="preserve"> Rozporządzenie Ministra Pracy</w:t>
      </w:r>
      <w:r w:rsidR="00141E13">
        <w:t xml:space="preserve"> i Polityki Społecznej z dnia 14</w:t>
      </w:r>
      <w:r w:rsidR="00A51EA7">
        <w:t>.05.2014</w:t>
      </w:r>
      <w:r w:rsidR="00141E13">
        <w:t xml:space="preserve"> </w:t>
      </w:r>
      <w:r w:rsidRPr="00D25F99">
        <w:t>r. w sprawie przyznawania środków z Krajowego Fund</w:t>
      </w:r>
      <w:r w:rsidR="00A51EA7">
        <w:t xml:space="preserve">uszu Szkoleniowego </w:t>
      </w:r>
      <w:r w:rsidR="00840D46">
        <w:t xml:space="preserve">(Dz. U. </w:t>
      </w:r>
      <w:r w:rsidR="00856425">
        <w:t>z 2018 r</w:t>
      </w:r>
      <w:r w:rsidR="00141E13">
        <w:t>.</w:t>
      </w:r>
      <w:r w:rsidR="00840D46" w:rsidRPr="00D25F99">
        <w:t xml:space="preserve">, poz. </w:t>
      </w:r>
      <w:r w:rsidR="00840D46">
        <w:t>117</w:t>
      </w:r>
      <w:r w:rsidR="00840D46" w:rsidRPr="00D25F99">
        <w:t>)</w:t>
      </w:r>
    </w:p>
    <w:p w:rsidR="00BB45B3" w:rsidRPr="00D25F99" w:rsidRDefault="00BB45B3" w:rsidP="0042150C">
      <w:pPr>
        <w:pStyle w:val="Default"/>
        <w:spacing w:after="120"/>
        <w:jc w:val="both"/>
      </w:pPr>
      <w:r w:rsidRPr="00D25F99">
        <w:rPr>
          <w:b/>
          <w:bCs/>
        </w:rPr>
        <w:t xml:space="preserve">Umowie </w:t>
      </w:r>
      <w:r w:rsidRPr="00D25F99">
        <w:t>– należy przez to rozumieć umowę o sfinansowanie kosztów Kształcenia ustawicznego pracowników i pracodawców w ramach Krajowe</w:t>
      </w:r>
      <w:r w:rsidR="00391BDB">
        <w:t>go Funduszu Szkoleniowego</w:t>
      </w:r>
    </w:p>
    <w:p w:rsidR="00BB45B3" w:rsidRPr="00D25F99" w:rsidRDefault="00BB45B3" w:rsidP="0042150C">
      <w:pPr>
        <w:pStyle w:val="Default"/>
        <w:spacing w:after="120"/>
        <w:jc w:val="both"/>
      </w:pPr>
      <w:r w:rsidRPr="00D25F99">
        <w:rPr>
          <w:b/>
          <w:bCs/>
        </w:rPr>
        <w:t xml:space="preserve">Urzędzie </w:t>
      </w:r>
      <w:r w:rsidRPr="00D25F99">
        <w:t>– należy przez to rozumieć Po</w:t>
      </w:r>
      <w:r w:rsidR="00391BDB">
        <w:t>wiatowy Urząd Pracy w Chodzieży</w:t>
      </w:r>
    </w:p>
    <w:p w:rsidR="000E7391" w:rsidRPr="00391BDB" w:rsidRDefault="001864E1" w:rsidP="0042150C">
      <w:pPr>
        <w:pStyle w:val="Default"/>
        <w:spacing w:after="120"/>
        <w:jc w:val="both"/>
      </w:pPr>
      <w:r w:rsidRPr="00D25F99">
        <w:rPr>
          <w:b/>
          <w:bCs/>
        </w:rPr>
        <w:t>Wniosk</w:t>
      </w:r>
      <w:r w:rsidR="00104F69">
        <w:rPr>
          <w:b/>
          <w:bCs/>
        </w:rPr>
        <w:t>u</w:t>
      </w:r>
      <w:r w:rsidR="00BB45B3" w:rsidRPr="00D25F99">
        <w:rPr>
          <w:b/>
          <w:bCs/>
        </w:rPr>
        <w:t xml:space="preserve"> </w:t>
      </w:r>
      <w:r w:rsidR="00BB45B3" w:rsidRPr="00D25F99">
        <w:t xml:space="preserve">– należy przez to rozumieć „Wniosek </w:t>
      </w:r>
      <w:r w:rsidR="00391BDB" w:rsidRPr="00391BDB">
        <w:t>w sprawie uzyskania środków na sfinansowanie kosztów kształcenia ustawicznego pracowników i pracodawcy w ramach Krajowego Funduszu Szkoleniowego”</w:t>
      </w:r>
    </w:p>
    <w:p w:rsidR="000E7391" w:rsidRPr="00D25F99" w:rsidRDefault="00BB45B3" w:rsidP="0042150C">
      <w:pPr>
        <w:pStyle w:val="Default"/>
        <w:spacing w:after="120"/>
        <w:jc w:val="both"/>
      </w:pPr>
      <w:r w:rsidRPr="00D25F99">
        <w:rPr>
          <w:b/>
          <w:bCs/>
        </w:rPr>
        <w:t xml:space="preserve">Pracodawcy </w:t>
      </w:r>
      <w:r w:rsidRPr="00D25F99">
        <w:t>– należy przez to rozumieć jednostkę organizacyjną, chociażby nie posiadała osobowości prawnej, a także osobę f</w:t>
      </w:r>
      <w:r w:rsidR="00391BDB">
        <w:t>izyczną, jeżeli zatrudniają one</w:t>
      </w:r>
      <w:r w:rsidR="002808B9">
        <w:t xml:space="preserve"> </w:t>
      </w:r>
      <w:r w:rsidRPr="00D25F99">
        <w:t>co</w:t>
      </w:r>
      <w:r w:rsidR="00391BDB">
        <w:t xml:space="preserve"> </w:t>
      </w:r>
      <w:r w:rsidRPr="00D25F99">
        <w:t xml:space="preserve">najmniej jednego pracownika. </w:t>
      </w:r>
    </w:p>
    <w:p w:rsidR="009634E3" w:rsidRPr="00D25F99" w:rsidRDefault="000E7391" w:rsidP="0042150C">
      <w:pPr>
        <w:pStyle w:val="Nagwek2"/>
        <w:spacing w:after="120"/>
        <w:jc w:val="both"/>
        <w:rPr>
          <w:b w:val="0"/>
          <w:bCs w:val="0"/>
        </w:rPr>
      </w:pPr>
      <w:r w:rsidRPr="00D25F99">
        <w:lastRenderedPageBreak/>
        <w:t xml:space="preserve">Pracowniku – </w:t>
      </w:r>
      <w:r w:rsidRPr="00D25F99">
        <w:rPr>
          <w:b w:val="0"/>
          <w:bCs w:val="0"/>
        </w:rPr>
        <w:t>oznacza to osobę fizyczną zatrudnioną przez pracodawcę na podstawie umowy o pracę, powołania, wyboru, mianowania lub spółdzielczej umowy o pracę</w:t>
      </w:r>
      <w:r w:rsidR="009634E3" w:rsidRPr="00D25F99">
        <w:rPr>
          <w:b w:val="0"/>
          <w:bCs w:val="0"/>
        </w:rPr>
        <w:t>, zgodnie z art. 2 ustawy z dnia 26 czerwca 1974 r. Kodeks pracy</w:t>
      </w:r>
      <w:r w:rsidR="00104F69">
        <w:rPr>
          <w:b w:val="0"/>
          <w:bCs w:val="0"/>
        </w:rPr>
        <w:t xml:space="preserve"> (Dz.</w:t>
      </w:r>
      <w:r w:rsidR="00391BDB">
        <w:rPr>
          <w:b w:val="0"/>
          <w:bCs w:val="0"/>
        </w:rPr>
        <w:t xml:space="preserve"> </w:t>
      </w:r>
      <w:r w:rsidR="00104F69">
        <w:rPr>
          <w:b w:val="0"/>
          <w:bCs w:val="0"/>
        </w:rPr>
        <w:t>U. z 202</w:t>
      </w:r>
      <w:r w:rsidR="00CA38B1">
        <w:rPr>
          <w:b w:val="0"/>
          <w:bCs w:val="0"/>
        </w:rPr>
        <w:t>3</w:t>
      </w:r>
      <w:r w:rsidR="00141E13">
        <w:rPr>
          <w:b w:val="0"/>
          <w:bCs w:val="0"/>
        </w:rPr>
        <w:t xml:space="preserve"> </w:t>
      </w:r>
      <w:r w:rsidR="00840D46">
        <w:rPr>
          <w:b w:val="0"/>
          <w:bCs w:val="0"/>
        </w:rPr>
        <w:t>r. poz.</w:t>
      </w:r>
      <w:r w:rsidR="00141E13">
        <w:rPr>
          <w:b w:val="0"/>
          <w:bCs w:val="0"/>
        </w:rPr>
        <w:t xml:space="preserve"> </w:t>
      </w:r>
      <w:r w:rsidR="00104F69">
        <w:rPr>
          <w:b w:val="0"/>
          <w:bCs w:val="0"/>
        </w:rPr>
        <w:t>1</w:t>
      </w:r>
      <w:r w:rsidR="00CA38B1">
        <w:rPr>
          <w:b w:val="0"/>
          <w:bCs w:val="0"/>
        </w:rPr>
        <w:t>465</w:t>
      </w:r>
      <w:r w:rsidR="009355A9" w:rsidRPr="00D25F99">
        <w:rPr>
          <w:b w:val="0"/>
          <w:bCs w:val="0"/>
        </w:rPr>
        <w:t>)</w:t>
      </w:r>
    </w:p>
    <w:p w:rsidR="000E7391" w:rsidRPr="00D25F99" w:rsidRDefault="000E7391" w:rsidP="0042150C">
      <w:pPr>
        <w:pStyle w:val="Nagwek2"/>
        <w:spacing w:after="120"/>
        <w:jc w:val="both"/>
      </w:pPr>
      <w:proofErr w:type="spellStart"/>
      <w:r w:rsidRPr="00D25F99">
        <w:t>Mikroprzedsiębiorcy</w:t>
      </w:r>
      <w:proofErr w:type="spellEnd"/>
      <w:r w:rsidRPr="00D25F99">
        <w:t xml:space="preserve"> - </w:t>
      </w:r>
      <w:r w:rsidR="002951D8" w:rsidRPr="00D25F99">
        <w:rPr>
          <w:b w:val="0"/>
          <w:bCs w:val="0"/>
        </w:rPr>
        <w:t xml:space="preserve">oznacza to przedsiębiorcę, który </w:t>
      </w:r>
      <w:r w:rsidR="002951D8">
        <w:rPr>
          <w:b w:val="0"/>
          <w:bCs w:val="0"/>
        </w:rPr>
        <w:t xml:space="preserve">w co najmniej w jednym z dwóch ostatnich lat obrotowych </w:t>
      </w:r>
      <w:r w:rsidR="002951D8" w:rsidRPr="00D25F99">
        <w:rPr>
          <w:b w:val="0"/>
          <w:bCs w:val="0"/>
        </w:rPr>
        <w:t>zatrudnia</w:t>
      </w:r>
      <w:r w:rsidR="002951D8">
        <w:rPr>
          <w:b w:val="0"/>
          <w:bCs w:val="0"/>
        </w:rPr>
        <w:t>ł średniorocznie</w:t>
      </w:r>
      <w:r w:rsidR="002951D8" w:rsidRPr="00D25F99">
        <w:rPr>
          <w:b w:val="0"/>
          <w:bCs w:val="0"/>
        </w:rPr>
        <w:t xml:space="preserve"> mniej niż 10 pracowników i którego roczny obrót lub rocz</w:t>
      </w:r>
      <w:r w:rsidR="002951D8">
        <w:rPr>
          <w:b w:val="0"/>
          <w:bCs w:val="0"/>
        </w:rPr>
        <w:t>na suma bilansowa nie przekroczyła</w:t>
      </w:r>
      <w:r w:rsidR="002951D8" w:rsidRPr="00D25F99">
        <w:rPr>
          <w:b w:val="0"/>
          <w:bCs w:val="0"/>
        </w:rPr>
        <w:t xml:space="preserve"> 2 milionów euro</w:t>
      </w:r>
      <w:r w:rsidR="002951D8">
        <w:rPr>
          <w:b w:val="0"/>
          <w:bCs w:val="0"/>
        </w:rPr>
        <w:t xml:space="preserve"> – zgodnie z art. 7 ust. 1 </w:t>
      </w:r>
      <w:proofErr w:type="spellStart"/>
      <w:r w:rsidR="002951D8">
        <w:rPr>
          <w:b w:val="0"/>
          <w:bCs w:val="0"/>
        </w:rPr>
        <w:t>pkt</w:t>
      </w:r>
      <w:proofErr w:type="spellEnd"/>
      <w:r w:rsidR="002951D8">
        <w:rPr>
          <w:b w:val="0"/>
          <w:bCs w:val="0"/>
        </w:rPr>
        <w:t xml:space="preserve"> 1 ustawy Prawo przedsiębiorców (Dz. U. z 2023 r. poz. 221 ze zm.)</w:t>
      </w:r>
    </w:p>
    <w:p w:rsidR="00FD0BC6" w:rsidRPr="004E51DB" w:rsidRDefault="000E7391" w:rsidP="0042150C">
      <w:pPr>
        <w:pStyle w:val="Nagwek2"/>
        <w:spacing w:after="120"/>
        <w:jc w:val="both"/>
        <w:rPr>
          <w:b w:val="0"/>
          <w:bCs w:val="0"/>
          <w:color w:val="FF0000"/>
        </w:rPr>
      </w:pPr>
      <w:r w:rsidRPr="00D25F99">
        <w:t xml:space="preserve">Pomocy </w:t>
      </w:r>
      <w:r w:rsidRPr="00D25F99">
        <w:rPr>
          <w:i/>
          <w:iCs/>
        </w:rPr>
        <w:t>de minimis</w:t>
      </w:r>
      <w:r w:rsidRPr="00D25F99">
        <w:t xml:space="preserve"> – </w:t>
      </w:r>
      <w:r w:rsidRPr="004E51DB">
        <w:rPr>
          <w:b w:val="0"/>
          <w:bCs w:val="0"/>
        </w:rPr>
        <w:t xml:space="preserve">oznacza to pomoc </w:t>
      </w:r>
      <w:r w:rsidR="004E51DB">
        <w:rPr>
          <w:b w:val="0"/>
          <w:bCs w:val="0"/>
        </w:rPr>
        <w:t xml:space="preserve">publiczną państwa w wysokości nieprzekraczającej 300 000 euro w ciągu 3 lat, która nie podlega zgłoszeniu, zgodnie z </w:t>
      </w:r>
      <w:r w:rsidR="004E51DB">
        <w:rPr>
          <w:b w:val="0"/>
        </w:rPr>
        <w:t>r</w:t>
      </w:r>
      <w:r w:rsidR="004E51DB" w:rsidRPr="004E51DB">
        <w:rPr>
          <w:b w:val="0"/>
        </w:rPr>
        <w:t>ozporządzenie</w:t>
      </w:r>
      <w:r w:rsidR="004E51DB">
        <w:rPr>
          <w:b w:val="0"/>
        </w:rPr>
        <w:t>m</w:t>
      </w:r>
      <w:r w:rsidR="004E51DB" w:rsidRPr="004E51DB">
        <w:rPr>
          <w:b w:val="0"/>
        </w:rPr>
        <w:t xml:space="preserve"> Komisji (UE) 2023/2831 z dnia 13 grudnia 2023 r. w sprawie stosowania art. 107 i 108 Traktatu o funkcjonowaniu Unii Europejskiej do pomocy </w:t>
      </w:r>
      <w:r w:rsidR="004E51DB" w:rsidRPr="004E51DB">
        <w:rPr>
          <w:b w:val="0"/>
          <w:i/>
        </w:rPr>
        <w:t xml:space="preserve">de </w:t>
      </w:r>
      <w:proofErr w:type="spellStart"/>
      <w:r w:rsidR="004E51DB" w:rsidRPr="004E51DB">
        <w:rPr>
          <w:b w:val="0"/>
          <w:i/>
        </w:rPr>
        <w:t>minimis</w:t>
      </w:r>
      <w:proofErr w:type="spellEnd"/>
      <w:r w:rsidR="004E51DB" w:rsidRPr="004E51DB">
        <w:rPr>
          <w:b w:val="0"/>
          <w:i/>
        </w:rPr>
        <w:t xml:space="preserve"> </w:t>
      </w:r>
      <w:r w:rsidR="004E51DB" w:rsidRPr="004E51DB">
        <w:rPr>
          <w:b w:val="0"/>
        </w:rPr>
        <w:t>(Dz. Urz. UE L, 2023/2831 z 15.12.2023)</w:t>
      </w:r>
      <w:r w:rsidR="004E51DB">
        <w:rPr>
          <w:b w:val="0"/>
        </w:rPr>
        <w:t>.</w:t>
      </w:r>
    </w:p>
    <w:p w:rsidR="008374F9" w:rsidRDefault="008374F9" w:rsidP="0042150C">
      <w:pPr>
        <w:spacing w:after="120"/>
        <w:jc w:val="both"/>
      </w:pPr>
      <w:r w:rsidRPr="00D25F99">
        <w:rPr>
          <w:b/>
        </w:rPr>
        <w:t>Przeciętnym wynagrodzeniu</w:t>
      </w:r>
      <w:r w:rsidRPr="00D25F99">
        <w:t xml:space="preserve"> </w:t>
      </w:r>
      <w:r w:rsidR="002808B9">
        <w:t>–</w:t>
      </w:r>
      <w:r w:rsidRPr="00D25F99">
        <w:t xml:space="preserve"> należy</w:t>
      </w:r>
      <w:r w:rsidR="002808B9">
        <w:t xml:space="preserve"> </w:t>
      </w:r>
      <w:r w:rsidRPr="00D25F99">
        <w:t>przez to ro</w:t>
      </w:r>
      <w:r w:rsidR="00E7000D">
        <w:t xml:space="preserve">zumieć przeciętne wynagrodzenie </w:t>
      </w:r>
      <w:r w:rsidRPr="00D25F99">
        <w:t>w</w:t>
      </w:r>
      <w:r w:rsidR="00E7000D">
        <w:t> </w:t>
      </w:r>
      <w:r w:rsidRPr="00D25F99">
        <w:t>poprzednim kwartale, od pierwszego dnia następnego miesiąca po ogłoszeniu przez Prezesa Głównego Urzędu Statystycznego w Dzienniku Urzędowym Rzeczypospolitej</w:t>
      </w:r>
      <w:r w:rsidR="0042150C">
        <w:t xml:space="preserve"> Polskiej </w:t>
      </w:r>
      <w:r w:rsidRPr="00D25F99">
        <w:t xml:space="preserve">„Monitor Polski”, na </w:t>
      </w:r>
      <w:r w:rsidR="0042150C">
        <w:t xml:space="preserve">podstawie art. 20 </w:t>
      </w:r>
      <w:r w:rsidRPr="00D25F99">
        <w:t>pkt 2 ustawy z dnia 17 grudnia 1998 r.</w:t>
      </w:r>
      <w:r w:rsidR="002808B9">
        <w:t xml:space="preserve"> o emeryturach i </w:t>
      </w:r>
      <w:r w:rsidRPr="00D25F99">
        <w:t>rentach z Funduszu Ubezpieczeń Społecznych</w:t>
      </w:r>
      <w:r w:rsidR="00104F69">
        <w:t xml:space="preserve"> (Dz.</w:t>
      </w:r>
      <w:r w:rsidR="0042150C">
        <w:t xml:space="preserve"> </w:t>
      </w:r>
      <w:r w:rsidR="00104F69">
        <w:t>U. z 202</w:t>
      </w:r>
      <w:r w:rsidR="00CA38B1">
        <w:t>3</w:t>
      </w:r>
      <w:r w:rsidR="00391BDB">
        <w:t xml:space="preserve"> </w:t>
      </w:r>
      <w:r w:rsidR="00104F69">
        <w:t>r. poz.</w:t>
      </w:r>
      <w:r w:rsidR="0042150C">
        <w:t xml:space="preserve"> </w:t>
      </w:r>
      <w:r w:rsidR="00CA38B1">
        <w:t>1251</w:t>
      </w:r>
      <w:r w:rsidR="00391BDB">
        <w:t xml:space="preserve"> ze zm.</w:t>
      </w:r>
      <w:r w:rsidR="00104F69">
        <w:t>)</w:t>
      </w:r>
      <w:r w:rsidR="002808B9">
        <w:t xml:space="preserve"> – zgodnie z </w:t>
      </w:r>
      <w:r w:rsidRPr="00D25F99">
        <w:t>art. 2 ust. 1 pkt 28 ustawy z dnia 20 kwietnia 2004 r. o promocji zatrudni</w:t>
      </w:r>
      <w:r w:rsidR="00104F69">
        <w:t>enia</w:t>
      </w:r>
      <w:r w:rsidR="0042150C">
        <w:t xml:space="preserve"> i </w:t>
      </w:r>
      <w:r w:rsidR="00391BDB">
        <w:t>instytucjach rynku pracy</w:t>
      </w:r>
      <w:r w:rsidR="002951D8">
        <w:t>.</w:t>
      </w:r>
    </w:p>
    <w:p w:rsidR="008374F9" w:rsidRDefault="008374F9" w:rsidP="00C76B6D">
      <w:pPr>
        <w:spacing w:line="276" w:lineRule="auto"/>
        <w:jc w:val="center"/>
      </w:pPr>
    </w:p>
    <w:p w:rsidR="005C2C26" w:rsidRPr="008A2B02" w:rsidRDefault="008A2B02" w:rsidP="008164CC">
      <w:pPr>
        <w:spacing w:after="120"/>
        <w:jc w:val="center"/>
        <w:rPr>
          <w:b/>
          <w:bCs/>
        </w:rPr>
      </w:pPr>
      <w:r w:rsidRPr="00D25F99">
        <w:rPr>
          <w:b/>
          <w:bCs/>
        </w:rPr>
        <w:t>§</w:t>
      </w:r>
      <w:r w:rsidR="00732DFC">
        <w:rPr>
          <w:b/>
          <w:bCs/>
        </w:rPr>
        <w:t xml:space="preserve"> </w:t>
      </w:r>
      <w:r w:rsidRPr="00D25F99">
        <w:rPr>
          <w:b/>
          <w:bCs/>
        </w:rPr>
        <w:t>2</w:t>
      </w:r>
    </w:p>
    <w:p w:rsidR="00AD0A85" w:rsidRDefault="00AD0A85" w:rsidP="003568CA">
      <w:pPr>
        <w:jc w:val="center"/>
        <w:rPr>
          <w:b/>
          <w:bCs/>
        </w:rPr>
      </w:pPr>
      <w:r w:rsidRPr="00D25F99">
        <w:rPr>
          <w:b/>
          <w:bCs/>
        </w:rPr>
        <w:t xml:space="preserve">ZAKRES </w:t>
      </w:r>
      <w:r w:rsidRPr="003568CA">
        <w:rPr>
          <w:b/>
          <w:bCs/>
        </w:rPr>
        <w:t>WSPARCIA PRACODAWCY ŚRODKAMI KFS</w:t>
      </w:r>
    </w:p>
    <w:p w:rsidR="008164CC" w:rsidRPr="003568CA" w:rsidRDefault="008164CC" w:rsidP="003568CA">
      <w:pPr>
        <w:jc w:val="center"/>
        <w:rPr>
          <w:b/>
          <w:bCs/>
        </w:rPr>
      </w:pPr>
    </w:p>
    <w:p w:rsidR="000631A3" w:rsidRPr="003568CA" w:rsidRDefault="000631A3" w:rsidP="003568CA">
      <w:pPr>
        <w:spacing w:after="60"/>
        <w:jc w:val="both"/>
      </w:pPr>
      <w:r w:rsidRPr="003568CA">
        <w:t>1. Środki Funduszu Pracy w formie KFS przeznacza</w:t>
      </w:r>
      <w:r w:rsidR="007A50E8" w:rsidRPr="003568CA">
        <w:t xml:space="preserve"> się na finansowanie działań </w:t>
      </w:r>
      <w:r w:rsidRPr="003568CA">
        <w:t xml:space="preserve">na rzecz kształcenia ustawicznego </w:t>
      </w:r>
      <w:r w:rsidRPr="003568CA">
        <w:rPr>
          <w:u w:val="single"/>
        </w:rPr>
        <w:t>Pracowników i Pracodawców</w:t>
      </w:r>
      <w:r w:rsidRPr="003568CA">
        <w:t>, w tym na:</w:t>
      </w:r>
    </w:p>
    <w:p w:rsidR="000631A3" w:rsidRPr="003568CA" w:rsidRDefault="000631A3" w:rsidP="000C279D">
      <w:pPr>
        <w:pStyle w:val="Default"/>
        <w:numPr>
          <w:ilvl w:val="0"/>
          <w:numId w:val="1"/>
        </w:numPr>
        <w:tabs>
          <w:tab w:val="clear" w:pos="720"/>
          <w:tab w:val="num" w:pos="567"/>
        </w:tabs>
        <w:spacing w:after="60"/>
        <w:ind w:left="567" w:hanging="283"/>
        <w:jc w:val="both"/>
        <w:rPr>
          <w:color w:val="auto"/>
        </w:rPr>
      </w:pPr>
      <w:r w:rsidRPr="003568CA">
        <w:rPr>
          <w:color w:val="auto"/>
        </w:rPr>
        <w:t>określenie potrzeb pracodawcy w zakresie kształcenia ustawicznego w związku z ubieganiem się o sfinansowanie tego kształcenia ze środków KFS;</w:t>
      </w:r>
    </w:p>
    <w:p w:rsidR="005A30AB" w:rsidRDefault="000631A3" w:rsidP="005A30AB">
      <w:pPr>
        <w:pStyle w:val="Default"/>
        <w:numPr>
          <w:ilvl w:val="0"/>
          <w:numId w:val="1"/>
        </w:numPr>
        <w:tabs>
          <w:tab w:val="clear" w:pos="720"/>
          <w:tab w:val="num" w:pos="567"/>
        </w:tabs>
        <w:spacing w:after="60"/>
        <w:ind w:left="567" w:hanging="283"/>
        <w:jc w:val="both"/>
        <w:rPr>
          <w:color w:val="auto"/>
        </w:rPr>
      </w:pPr>
      <w:r w:rsidRPr="003568CA">
        <w:rPr>
          <w:color w:val="auto"/>
        </w:rPr>
        <w:t>kursy i studia podyplomowe realizowane z inicjatywy pracodawcy lub za jego zgodą;</w:t>
      </w:r>
    </w:p>
    <w:p w:rsidR="005A30AB" w:rsidRDefault="000631A3" w:rsidP="005A30AB">
      <w:pPr>
        <w:pStyle w:val="Default"/>
        <w:numPr>
          <w:ilvl w:val="0"/>
          <w:numId w:val="1"/>
        </w:numPr>
        <w:tabs>
          <w:tab w:val="clear" w:pos="720"/>
          <w:tab w:val="num" w:pos="567"/>
        </w:tabs>
        <w:spacing w:after="60"/>
        <w:ind w:left="567" w:hanging="283"/>
        <w:jc w:val="both"/>
        <w:rPr>
          <w:color w:val="auto"/>
        </w:rPr>
      </w:pPr>
      <w:r w:rsidRPr="005A30AB">
        <w:rPr>
          <w:color w:val="auto"/>
        </w:rPr>
        <w:t>egzaminy umożliwiające uzyskanie d</w:t>
      </w:r>
      <w:r w:rsidR="0015762E" w:rsidRPr="005A30AB">
        <w:rPr>
          <w:color w:val="auto"/>
        </w:rPr>
        <w:t>okumentów</w:t>
      </w:r>
      <w:r w:rsidRPr="005A30AB">
        <w:rPr>
          <w:color w:val="auto"/>
        </w:rPr>
        <w:t xml:space="preserve"> potwierdzających nabycie umiejętności, kwalif</w:t>
      </w:r>
      <w:r w:rsidR="005A30AB">
        <w:rPr>
          <w:color w:val="auto"/>
        </w:rPr>
        <w:t>ikacji lub uprawnień zawodowych;</w:t>
      </w:r>
    </w:p>
    <w:p w:rsidR="005A30AB" w:rsidRDefault="000631A3" w:rsidP="005A30AB">
      <w:pPr>
        <w:pStyle w:val="Default"/>
        <w:numPr>
          <w:ilvl w:val="0"/>
          <w:numId w:val="1"/>
        </w:numPr>
        <w:tabs>
          <w:tab w:val="clear" w:pos="720"/>
          <w:tab w:val="num" w:pos="567"/>
        </w:tabs>
        <w:spacing w:after="60"/>
        <w:ind w:left="567" w:hanging="283"/>
        <w:jc w:val="both"/>
        <w:rPr>
          <w:color w:val="auto"/>
        </w:rPr>
      </w:pPr>
      <w:r w:rsidRPr="005A30AB">
        <w:rPr>
          <w:color w:val="auto"/>
        </w:rPr>
        <w:t>badania lekarskie i psychologiczne wymagane do podjęcia kształcenia lub pracy zawodowej po ukończonym kształceniu;</w:t>
      </w:r>
    </w:p>
    <w:p w:rsidR="000631A3" w:rsidRPr="005A30AB" w:rsidRDefault="000631A3" w:rsidP="005A30AB">
      <w:pPr>
        <w:pStyle w:val="Default"/>
        <w:numPr>
          <w:ilvl w:val="0"/>
          <w:numId w:val="1"/>
        </w:numPr>
        <w:tabs>
          <w:tab w:val="clear" w:pos="720"/>
          <w:tab w:val="num" w:pos="567"/>
        </w:tabs>
        <w:spacing w:after="60"/>
        <w:ind w:left="567" w:hanging="283"/>
        <w:jc w:val="both"/>
        <w:rPr>
          <w:color w:val="auto"/>
        </w:rPr>
      </w:pPr>
      <w:r w:rsidRPr="005A30AB">
        <w:rPr>
          <w:color w:val="auto"/>
        </w:rPr>
        <w:t xml:space="preserve">ubezpieczenie od następstw nieszczęśliwych wypadków w </w:t>
      </w:r>
      <w:r w:rsidR="0015762E" w:rsidRPr="005A30AB">
        <w:rPr>
          <w:color w:val="auto"/>
        </w:rPr>
        <w:t>związku z podjętym kształceniem.</w:t>
      </w:r>
    </w:p>
    <w:p w:rsidR="000631A3" w:rsidRPr="003568CA" w:rsidRDefault="001C75EC" w:rsidP="005A30AB">
      <w:pPr>
        <w:pStyle w:val="celp"/>
        <w:spacing w:before="0" w:beforeAutospacing="0" w:after="120" w:afterAutospacing="0"/>
        <w:ind w:left="284" w:hanging="284"/>
        <w:jc w:val="both"/>
      </w:pPr>
      <w:r w:rsidRPr="003568CA">
        <w:t>2</w:t>
      </w:r>
      <w:r w:rsidR="000631A3" w:rsidRPr="003568CA">
        <w:t xml:space="preserve">. O przyznanie środków z KFS na dofinansowanie kosztów kształcenia ustawicznego mogą ubiegać się Pracodawcy, zamierzający inwestować w podnoszenie </w:t>
      </w:r>
      <w:r w:rsidR="00DE6C26" w:rsidRPr="003568CA">
        <w:t xml:space="preserve">kwalifikacji lub </w:t>
      </w:r>
      <w:r w:rsidR="000631A3" w:rsidRPr="003568CA">
        <w:t>kompetencji własn</w:t>
      </w:r>
      <w:r w:rsidR="00F64E56" w:rsidRPr="003568CA">
        <w:t>ych i zatrudnionych pracowników (</w:t>
      </w:r>
      <w:r w:rsidR="000E2803" w:rsidRPr="003568CA">
        <w:t xml:space="preserve">zatrudnienie </w:t>
      </w:r>
      <w:r w:rsidR="00F64E56" w:rsidRPr="003568CA">
        <w:t>na podstawie umowy</w:t>
      </w:r>
      <w:r w:rsidR="000631A3" w:rsidRPr="003568CA">
        <w:t xml:space="preserve"> </w:t>
      </w:r>
      <w:r w:rsidR="00F64E56" w:rsidRPr="003568CA">
        <w:t>o</w:t>
      </w:r>
      <w:r w:rsidR="005C0CFA" w:rsidRPr="003568CA">
        <w:t> </w:t>
      </w:r>
      <w:r w:rsidR="00F64E56" w:rsidRPr="003568CA">
        <w:t>pracę, powołania, wyboru, mianowania lub spółdzielczej umowy o pracę)</w:t>
      </w:r>
      <w:r w:rsidR="002033E0" w:rsidRPr="003568CA">
        <w:t>.</w:t>
      </w:r>
    </w:p>
    <w:p w:rsidR="002033E0" w:rsidRPr="003568CA" w:rsidRDefault="002033E0" w:rsidP="005A30AB">
      <w:pPr>
        <w:pStyle w:val="celp"/>
        <w:spacing w:before="0" w:beforeAutospacing="0" w:after="120" w:afterAutospacing="0"/>
        <w:ind w:left="284" w:hanging="284"/>
        <w:jc w:val="both"/>
        <w:rPr>
          <w:u w:val="single"/>
        </w:rPr>
      </w:pPr>
      <w:r w:rsidRPr="003568CA">
        <w:t>3. O środki KFS w Powiatowym Urząd Pracy w Chodzieży mogą ubiegać się Pracodawcy, którzy mają siedzibę lub prowadzą działalność na terenie powiatu chodzieskiego.</w:t>
      </w:r>
    </w:p>
    <w:p w:rsidR="004B3A83" w:rsidRDefault="000631A3" w:rsidP="004B3A83">
      <w:pPr>
        <w:pStyle w:val="celp"/>
        <w:numPr>
          <w:ilvl w:val="0"/>
          <w:numId w:val="14"/>
        </w:numPr>
        <w:spacing w:before="0" w:beforeAutospacing="0" w:after="120" w:afterAutospacing="0"/>
        <w:ind w:left="284" w:hanging="284"/>
        <w:jc w:val="both"/>
        <w:rPr>
          <w:u w:val="single"/>
        </w:rPr>
      </w:pPr>
      <w:r w:rsidRPr="003568CA">
        <w:t xml:space="preserve">Wsparcie ze środków KFS przeznaczone jest dla </w:t>
      </w:r>
      <w:r w:rsidR="00AC5347" w:rsidRPr="003568CA">
        <w:t>osób</w:t>
      </w:r>
      <w:r w:rsidRPr="003568CA">
        <w:t xml:space="preserve"> świadczących pracę (tzn. nie przebywają na urlopie wychowawczym, macierzyńskim, </w:t>
      </w:r>
      <w:proofErr w:type="spellStart"/>
      <w:r w:rsidRPr="003568CA">
        <w:t>tacierzyńskim</w:t>
      </w:r>
      <w:proofErr w:type="spellEnd"/>
      <w:r w:rsidRPr="003568CA">
        <w:t xml:space="preserve">, </w:t>
      </w:r>
      <w:r w:rsidR="0080364C" w:rsidRPr="003568CA">
        <w:t xml:space="preserve">ojcowskim, rodzicielskim, </w:t>
      </w:r>
      <w:r w:rsidRPr="003568CA">
        <w:t xml:space="preserve">bezpłatnym). W </w:t>
      </w:r>
      <w:r w:rsidR="0080364C" w:rsidRPr="003568CA">
        <w:t>przypadku umowy</w:t>
      </w:r>
      <w:r w:rsidRPr="003568CA">
        <w:t xml:space="preserve"> o pracę na czas określony </w:t>
      </w:r>
      <w:r w:rsidR="00AC5347" w:rsidRPr="003568CA">
        <w:rPr>
          <w:u w:val="single"/>
        </w:rPr>
        <w:t>musi ona obejmować okres</w:t>
      </w:r>
      <w:r w:rsidRPr="003568CA">
        <w:rPr>
          <w:u w:val="single"/>
        </w:rPr>
        <w:t xml:space="preserve"> co najmniej do czasu zakończenia kształcenia ustawicznego.</w:t>
      </w:r>
    </w:p>
    <w:p w:rsidR="004B3A83" w:rsidRPr="004B3A83" w:rsidRDefault="000631A3" w:rsidP="004B3A83">
      <w:pPr>
        <w:pStyle w:val="celp"/>
        <w:numPr>
          <w:ilvl w:val="0"/>
          <w:numId w:val="14"/>
        </w:numPr>
        <w:spacing w:before="0" w:beforeAutospacing="0" w:after="120" w:afterAutospacing="0"/>
        <w:ind w:left="284" w:hanging="284"/>
        <w:jc w:val="both"/>
        <w:rPr>
          <w:u w:val="single"/>
        </w:rPr>
      </w:pPr>
      <w:r w:rsidRPr="002951D8">
        <w:rPr>
          <w:u w:val="single"/>
        </w:rPr>
        <w:t>Dofinansowaniem kształcenia ustawicznego nie mogą być objęte osoby współpracujące</w:t>
      </w:r>
      <w:r w:rsidRPr="003568CA">
        <w:t xml:space="preserve"> </w:t>
      </w:r>
      <w:r w:rsidR="002B73CA" w:rsidRPr="003568CA">
        <w:t xml:space="preserve">w rozumieniu art. 8 ust. 11 ustawy o systemie ubezpieczeń społecznych. Za osobę współpracującą uważa się małżonka, dzieci własne lub dzieci drugiego małżonka i dzieci </w:t>
      </w:r>
      <w:r w:rsidR="002B73CA" w:rsidRPr="003568CA">
        <w:lastRenderedPageBreak/>
        <w:t>przysposobione, rodziców oraz macochę i ojczyma pozostających we wspólnym gospodarstwie domowym i współpracujących przy prowadzeniu działalności</w:t>
      </w:r>
      <w:r w:rsidR="001C75EC" w:rsidRPr="003568CA">
        <w:t>.</w:t>
      </w:r>
    </w:p>
    <w:p w:rsidR="004B3A83" w:rsidRPr="004B3A83" w:rsidRDefault="001C75EC" w:rsidP="004B3A83">
      <w:pPr>
        <w:pStyle w:val="celp"/>
        <w:numPr>
          <w:ilvl w:val="0"/>
          <w:numId w:val="14"/>
        </w:numPr>
        <w:spacing w:before="0" w:beforeAutospacing="0" w:after="120" w:afterAutospacing="0"/>
        <w:ind w:left="284" w:hanging="284"/>
        <w:jc w:val="both"/>
        <w:rPr>
          <w:u w:val="single"/>
        </w:rPr>
      </w:pPr>
      <w:r w:rsidRPr="003568CA">
        <w:t xml:space="preserve">Dofinansowaniem kształcenia ustawicznego nie mogą być objęte osoby wykonujące </w:t>
      </w:r>
      <w:r w:rsidR="001D757E" w:rsidRPr="003568CA">
        <w:t>pracę na podstawie umów cywilno</w:t>
      </w:r>
      <w:r w:rsidRPr="003568CA">
        <w:t>prawnych.</w:t>
      </w:r>
    </w:p>
    <w:p w:rsidR="000631A3" w:rsidRPr="004B3A83" w:rsidRDefault="0028750A" w:rsidP="004B3A83">
      <w:pPr>
        <w:pStyle w:val="celp"/>
        <w:numPr>
          <w:ilvl w:val="0"/>
          <w:numId w:val="14"/>
        </w:numPr>
        <w:spacing w:before="0" w:beforeAutospacing="0" w:after="120" w:afterAutospacing="0"/>
        <w:ind w:left="284" w:hanging="284"/>
        <w:jc w:val="both"/>
        <w:rPr>
          <w:u w:val="single"/>
        </w:rPr>
      </w:pPr>
      <w:r w:rsidRPr="003568CA">
        <w:t>Środki KFS na sfinansowanie kosztów kształcenia ustawicznego pracowników i</w:t>
      </w:r>
      <w:r w:rsidR="009D458D" w:rsidRPr="003568CA">
        <w:t> </w:t>
      </w:r>
      <w:r w:rsidRPr="003568CA">
        <w:t>Pracodawcy</w:t>
      </w:r>
      <w:r w:rsidR="000631A3" w:rsidRPr="003568CA">
        <w:t xml:space="preserve"> </w:t>
      </w:r>
      <w:r w:rsidRPr="003568CA">
        <w:t>przyznawane są na wniosek</w:t>
      </w:r>
      <w:r w:rsidR="000631A3" w:rsidRPr="003568CA">
        <w:t xml:space="preserve"> Pracodawcy do wysokości: </w:t>
      </w:r>
    </w:p>
    <w:p w:rsidR="000631A3" w:rsidRPr="003568CA" w:rsidRDefault="000631A3" w:rsidP="004B3A83">
      <w:pPr>
        <w:pStyle w:val="Default"/>
        <w:numPr>
          <w:ilvl w:val="0"/>
          <w:numId w:val="3"/>
        </w:numPr>
        <w:spacing w:after="60"/>
        <w:ind w:left="567" w:hanging="283"/>
        <w:jc w:val="both"/>
        <w:rPr>
          <w:color w:val="auto"/>
        </w:rPr>
      </w:pPr>
      <w:r w:rsidRPr="003568CA">
        <w:rPr>
          <w:color w:val="auto"/>
        </w:rPr>
        <w:t>80% kosztów kształcenia ustawicznego, nie więcej jednak niż do wysokości 300% przeciętnego wynagrodzenia w danym roku na jednego uczestnika, natomiast pracodawca pokryje 20% kosztów</w:t>
      </w:r>
      <w:r w:rsidR="00023FD5" w:rsidRPr="003568CA">
        <w:rPr>
          <w:color w:val="auto"/>
        </w:rPr>
        <w:t xml:space="preserve"> </w:t>
      </w:r>
      <w:r w:rsidRPr="003568CA">
        <w:rPr>
          <w:color w:val="auto"/>
        </w:rPr>
        <w:t>–</w:t>
      </w:r>
      <w:r w:rsidR="00023FD5" w:rsidRPr="003568CA">
        <w:rPr>
          <w:color w:val="auto"/>
        </w:rPr>
        <w:t xml:space="preserve"> </w:t>
      </w:r>
      <w:r w:rsidRPr="003568CA">
        <w:rPr>
          <w:color w:val="auto"/>
        </w:rPr>
        <w:t xml:space="preserve">jeżeli pracodawca nie należy do grupy </w:t>
      </w:r>
      <w:proofErr w:type="spellStart"/>
      <w:r w:rsidRPr="003568CA">
        <w:rPr>
          <w:color w:val="auto"/>
        </w:rPr>
        <w:t>mikroprzedsiębiorstw</w:t>
      </w:r>
      <w:proofErr w:type="spellEnd"/>
      <w:r w:rsidRPr="003568CA">
        <w:rPr>
          <w:color w:val="auto"/>
        </w:rPr>
        <w:t xml:space="preserve">, </w:t>
      </w:r>
    </w:p>
    <w:p w:rsidR="000631A3" w:rsidRPr="003568CA" w:rsidRDefault="000631A3" w:rsidP="004B3A83">
      <w:pPr>
        <w:pStyle w:val="Default"/>
        <w:numPr>
          <w:ilvl w:val="0"/>
          <w:numId w:val="3"/>
        </w:numPr>
        <w:spacing w:after="120"/>
        <w:ind w:left="567" w:hanging="283"/>
        <w:jc w:val="both"/>
        <w:rPr>
          <w:color w:val="auto"/>
        </w:rPr>
      </w:pPr>
      <w:r w:rsidRPr="003568CA">
        <w:rPr>
          <w:color w:val="auto"/>
        </w:rPr>
        <w:t>100% kosztów kształcenia ustawicznego</w:t>
      </w:r>
      <w:r w:rsidR="002808B9" w:rsidRPr="003568CA">
        <w:rPr>
          <w:color w:val="auto"/>
        </w:rPr>
        <w:t xml:space="preserve"> </w:t>
      </w:r>
      <w:r w:rsidRPr="003568CA">
        <w:rPr>
          <w:color w:val="auto"/>
        </w:rPr>
        <w:t>–</w:t>
      </w:r>
      <w:r w:rsidR="002808B9" w:rsidRPr="003568CA">
        <w:rPr>
          <w:color w:val="auto"/>
        </w:rPr>
        <w:t xml:space="preserve"> </w:t>
      </w:r>
      <w:r w:rsidRPr="003568CA">
        <w:rPr>
          <w:color w:val="auto"/>
        </w:rPr>
        <w:t xml:space="preserve">jeśli Pracodawca należy do grupy </w:t>
      </w:r>
      <w:proofErr w:type="spellStart"/>
      <w:r w:rsidRPr="003568CA">
        <w:rPr>
          <w:color w:val="auto"/>
        </w:rPr>
        <w:t>mikroprzedsiębiorstw</w:t>
      </w:r>
      <w:proofErr w:type="spellEnd"/>
      <w:r w:rsidRPr="003568CA">
        <w:rPr>
          <w:color w:val="auto"/>
        </w:rPr>
        <w:t xml:space="preserve">, nie więcej jednak niż do wysokości 300 % przeciętnego wynagrodzenia w danym roku na jednego uczestnika. </w:t>
      </w:r>
    </w:p>
    <w:p w:rsidR="000631A3" w:rsidRPr="003568CA" w:rsidRDefault="000631A3" w:rsidP="004B3A83">
      <w:pPr>
        <w:pStyle w:val="Default"/>
        <w:numPr>
          <w:ilvl w:val="0"/>
          <w:numId w:val="14"/>
        </w:numPr>
        <w:spacing w:after="120"/>
        <w:ind w:left="284" w:hanging="284"/>
        <w:jc w:val="both"/>
        <w:rPr>
          <w:color w:val="auto"/>
        </w:rPr>
      </w:pPr>
      <w:r w:rsidRPr="003568CA">
        <w:rPr>
          <w:color w:val="auto"/>
        </w:rPr>
        <w:t xml:space="preserve">Koszty dojazdu, wyżywienia, zakwaterowania w związku z kształceniem ustawicznym nie podlegają finansowaniu ze środków KFS. </w:t>
      </w:r>
    </w:p>
    <w:p w:rsidR="000631A3" w:rsidRPr="003568CA" w:rsidRDefault="000631A3" w:rsidP="004B3A83">
      <w:pPr>
        <w:pStyle w:val="celp"/>
        <w:numPr>
          <w:ilvl w:val="0"/>
          <w:numId w:val="14"/>
        </w:numPr>
        <w:tabs>
          <w:tab w:val="left" w:pos="284"/>
        </w:tabs>
        <w:spacing w:before="0" w:beforeAutospacing="0" w:after="120" w:afterAutospacing="0"/>
        <w:ind w:left="284" w:hanging="284"/>
        <w:jc w:val="both"/>
      </w:pPr>
      <w:r w:rsidRPr="003568CA">
        <w:rPr>
          <w:b/>
        </w:rPr>
        <w:t>Urząd nie finansuje kształcenia, które rozpoczęło się przed zawarciem umowy między Starostą a Pracodawcą.</w:t>
      </w:r>
      <w:r w:rsidRPr="003568CA">
        <w:t xml:space="preserve"> Finansowane z KFS będą tylk</w:t>
      </w:r>
      <w:r w:rsidR="00856425">
        <w:t>o te działania (za </w:t>
      </w:r>
      <w:r w:rsidRPr="003568CA">
        <w:t>wyjątkiem studiów podyplomowych), które</w:t>
      </w:r>
      <w:r w:rsidR="00CA50C5" w:rsidRPr="003568CA">
        <w:t xml:space="preserve"> rozpoczną i zakończą się w 202</w:t>
      </w:r>
      <w:r w:rsidR="005A5EC6">
        <w:t>4</w:t>
      </w:r>
      <w:r w:rsidRPr="003568CA">
        <w:t xml:space="preserve"> roku.</w:t>
      </w:r>
    </w:p>
    <w:p w:rsidR="000631A3" w:rsidRPr="003568CA" w:rsidRDefault="000631A3" w:rsidP="00992E4F">
      <w:pPr>
        <w:pStyle w:val="celp"/>
        <w:numPr>
          <w:ilvl w:val="0"/>
          <w:numId w:val="14"/>
        </w:numPr>
        <w:tabs>
          <w:tab w:val="left" w:pos="426"/>
        </w:tabs>
        <w:spacing w:before="0" w:beforeAutospacing="0" w:after="120" w:afterAutospacing="0"/>
        <w:ind w:left="284" w:hanging="284"/>
        <w:jc w:val="both"/>
      </w:pPr>
      <w:r w:rsidRPr="003568CA">
        <w:t xml:space="preserve">Urząd nie finansuje ze środków KFS kształcenia ustawicznego </w:t>
      </w:r>
      <w:r w:rsidR="002808B9" w:rsidRPr="003568CA">
        <w:t>P</w:t>
      </w:r>
      <w:r w:rsidRPr="003568CA">
        <w:t>racodawcom zamierzającym samodzielnie realizować kształcenie ustawiczne dla własnych pracowników.</w:t>
      </w:r>
    </w:p>
    <w:p w:rsidR="00A333C5" w:rsidRPr="003568CA" w:rsidRDefault="00A333C5" w:rsidP="003568CA">
      <w:pPr>
        <w:pStyle w:val="Default"/>
        <w:numPr>
          <w:ilvl w:val="0"/>
          <w:numId w:val="14"/>
        </w:numPr>
        <w:spacing w:after="60"/>
        <w:ind w:left="425" w:hanging="425"/>
        <w:jc w:val="both"/>
        <w:rPr>
          <w:color w:val="auto"/>
        </w:rPr>
      </w:pPr>
      <w:r w:rsidRPr="003568CA">
        <w:rPr>
          <w:b/>
          <w:color w:val="auto"/>
          <w:u w:val="single"/>
        </w:rPr>
        <w:t>Urząd nie finansuje</w:t>
      </w:r>
      <w:r w:rsidRPr="003568CA">
        <w:rPr>
          <w:color w:val="auto"/>
        </w:rPr>
        <w:t>:</w:t>
      </w:r>
    </w:p>
    <w:p w:rsidR="000631A3" w:rsidRPr="003568CA" w:rsidRDefault="00992E4F" w:rsidP="00992E4F">
      <w:pPr>
        <w:pStyle w:val="Default"/>
        <w:spacing w:after="60"/>
        <w:ind w:left="567" w:hanging="283"/>
        <w:jc w:val="both"/>
        <w:rPr>
          <w:color w:val="auto"/>
        </w:rPr>
      </w:pPr>
      <w:r>
        <w:rPr>
          <w:color w:val="auto"/>
        </w:rPr>
        <w:t xml:space="preserve">1) </w:t>
      </w:r>
      <w:r w:rsidR="000631A3" w:rsidRPr="003568CA">
        <w:rPr>
          <w:color w:val="auto"/>
        </w:rPr>
        <w:t xml:space="preserve">szkoleń specjalizacyjnych lekarzy i lekarzy dentystów, o których mowa w przepisach o zawodach lekarza i lekarza dentysty, </w:t>
      </w:r>
      <w:r w:rsidR="00A333C5" w:rsidRPr="003568CA">
        <w:rPr>
          <w:color w:val="auto"/>
        </w:rPr>
        <w:t>a także specjalizacji</w:t>
      </w:r>
      <w:r w:rsidR="005C3511" w:rsidRPr="003568CA">
        <w:rPr>
          <w:color w:val="auto"/>
        </w:rPr>
        <w:t xml:space="preserve"> pielęgniarek i położnych, </w:t>
      </w:r>
      <w:r w:rsidR="000631A3" w:rsidRPr="003568CA">
        <w:rPr>
          <w:color w:val="auto"/>
        </w:rPr>
        <w:t>o których mowa w prz</w:t>
      </w:r>
      <w:r w:rsidR="00A333C5" w:rsidRPr="003568CA">
        <w:rPr>
          <w:color w:val="auto"/>
        </w:rPr>
        <w:t>episach o zawodach pielęgniarki</w:t>
      </w:r>
      <w:r w:rsidR="000631A3" w:rsidRPr="003568CA">
        <w:rPr>
          <w:color w:val="auto"/>
        </w:rPr>
        <w:t xml:space="preserve"> i położnej.</w:t>
      </w:r>
    </w:p>
    <w:p w:rsidR="00A333C5" w:rsidRPr="003568CA" w:rsidRDefault="00992E4F" w:rsidP="00992E4F">
      <w:pPr>
        <w:pStyle w:val="Default"/>
        <w:spacing w:after="60"/>
        <w:ind w:left="567" w:hanging="283"/>
        <w:jc w:val="both"/>
        <w:rPr>
          <w:color w:val="auto"/>
        </w:rPr>
      </w:pPr>
      <w:r>
        <w:rPr>
          <w:color w:val="auto"/>
        </w:rPr>
        <w:t xml:space="preserve">2) </w:t>
      </w:r>
      <w:r w:rsidR="00A430E8" w:rsidRPr="003568CA">
        <w:rPr>
          <w:color w:val="auto"/>
        </w:rPr>
        <w:t>szkoleń</w:t>
      </w:r>
      <w:r w:rsidR="00A333C5" w:rsidRPr="003568CA">
        <w:rPr>
          <w:color w:val="auto"/>
        </w:rPr>
        <w:t xml:space="preserve"> obowiązkowych dla wszystkich pracowników</w:t>
      </w:r>
      <w:r w:rsidR="00A430E8" w:rsidRPr="003568CA">
        <w:rPr>
          <w:color w:val="auto"/>
        </w:rPr>
        <w:t>, np. BHP, ochrona danych osobowych</w:t>
      </w:r>
    </w:p>
    <w:p w:rsidR="000631A3" w:rsidRPr="003568CA" w:rsidRDefault="000E2803" w:rsidP="003568CA">
      <w:pPr>
        <w:pStyle w:val="Default"/>
        <w:numPr>
          <w:ilvl w:val="0"/>
          <w:numId w:val="14"/>
        </w:numPr>
        <w:spacing w:after="120"/>
        <w:ind w:left="426" w:hanging="426"/>
        <w:jc w:val="both"/>
        <w:rPr>
          <w:i/>
          <w:color w:val="auto"/>
        </w:rPr>
      </w:pPr>
      <w:r w:rsidRPr="003568CA">
        <w:rPr>
          <w:color w:val="auto"/>
        </w:rPr>
        <w:t>Środki</w:t>
      </w:r>
      <w:r w:rsidR="000631A3" w:rsidRPr="003568CA">
        <w:rPr>
          <w:color w:val="auto"/>
        </w:rPr>
        <w:t xml:space="preserve"> KFS przyznane Pracodawcy na sfinansowanie kosztów kształcenia ustawicznego stanowią pomoc udzieloną z warunkami dopuszczalności pomocy </w:t>
      </w:r>
      <w:r w:rsidR="000631A3" w:rsidRPr="003568CA">
        <w:rPr>
          <w:i/>
          <w:color w:val="auto"/>
        </w:rPr>
        <w:t xml:space="preserve">de minimis. </w:t>
      </w:r>
    </w:p>
    <w:p w:rsidR="008374F9" w:rsidRPr="003568CA" w:rsidRDefault="00574FAB" w:rsidP="000F169B">
      <w:pPr>
        <w:pStyle w:val="Akapitzlist"/>
        <w:numPr>
          <w:ilvl w:val="0"/>
          <w:numId w:val="14"/>
        </w:numPr>
        <w:spacing w:before="240" w:after="120"/>
        <w:ind w:left="426" w:hanging="426"/>
        <w:contextualSpacing w:val="0"/>
        <w:jc w:val="both"/>
      </w:pPr>
      <w:r w:rsidRPr="003568CA">
        <w:t>Minister</w:t>
      </w:r>
      <w:r w:rsidR="00AF66B4" w:rsidRPr="003568CA">
        <w:t xml:space="preserve"> R</w:t>
      </w:r>
      <w:r w:rsidR="00C045EA" w:rsidRPr="003568CA">
        <w:t>o</w:t>
      </w:r>
      <w:r w:rsidR="00B56BFA" w:rsidRPr="003568CA">
        <w:t>dziny</w:t>
      </w:r>
      <w:r w:rsidR="00E37F93">
        <w:t>, Pracy</w:t>
      </w:r>
      <w:r w:rsidR="00B56BFA" w:rsidRPr="003568CA">
        <w:t xml:space="preserve"> i Polityki Społecznej</w:t>
      </w:r>
      <w:r w:rsidR="00091AE6" w:rsidRPr="003568CA">
        <w:t xml:space="preserve"> </w:t>
      </w:r>
      <w:r w:rsidRPr="003568CA">
        <w:t xml:space="preserve">określił następujące </w:t>
      </w:r>
      <w:r w:rsidRPr="00E37F93">
        <w:rPr>
          <w:u w:val="single"/>
        </w:rPr>
        <w:t>priorytety wydatkowania</w:t>
      </w:r>
      <w:r w:rsidR="00091AE6" w:rsidRPr="00E37F93">
        <w:rPr>
          <w:u w:val="single"/>
        </w:rPr>
        <w:t xml:space="preserve"> KFS </w:t>
      </w:r>
      <w:r w:rsidRPr="00E37F93">
        <w:rPr>
          <w:u w:val="single"/>
        </w:rPr>
        <w:t>w 202</w:t>
      </w:r>
      <w:r w:rsidR="005A5EC6" w:rsidRPr="00E37F93">
        <w:rPr>
          <w:u w:val="single"/>
        </w:rPr>
        <w:t>4</w:t>
      </w:r>
      <w:r w:rsidRPr="00E37F93">
        <w:rPr>
          <w:u w:val="single"/>
        </w:rPr>
        <w:t xml:space="preserve"> roku</w:t>
      </w:r>
      <w:r w:rsidR="008374F9" w:rsidRPr="003568CA">
        <w:t>:</w:t>
      </w:r>
    </w:p>
    <w:p w:rsidR="006A47EA" w:rsidRPr="003568CA" w:rsidRDefault="00001A66" w:rsidP="001945C2">
      <w:pPr>
        <w:spacing w:before="240" w:after="120"/>
        <w:ind w:left="284"/>
        <w:jc w:val="both"/>
        <w:rPr>
          <w:b/>
        </w:rPr>
      </w:pPr>
      <w:r w:rsidRPr="003568CA">
        <w:rPr>
          <w:b/>
        </w:rPr>
        <w:t>1</w:t>
      </w:r>
      <w:r w:rsidR="00C045EA" w:rsidRPr="003568CA">
        <w:rPr>
          <w:b/>
        </w:rPr>
        <w:t>)</w:t>
      </w:r>
      <w:r w:rsidR="00C045EA" w:rsidRPr="003568CA">
        <w:t xml:space="preserve"> </w:t>
      </w:r>
      <w:r w:rsidR="00D02D96" w:rsidRPr="003568CA">
        <w:rPr>
          <w:b/>
        </w:rPr>
        <w:t xml:space="preserve">Wsparcie kształcenia ustawicznego </w:t>
      </w:r>
      <w:r w:rsidR="006A47EA" w:rsidRPr="003568CA">
        <w:rPr>
          <w:b/>
        </w:rPr>
        <w:t>w związku z zastosowaniem w firmach nowych procesów, technologii i narzędzi pracy</w:t>
      </w:r>
    </w:p>
    <w:p w:rsidR="006A47EA" w:rsidRPr="002D0A36" w:rsidRDefault="006A47EA" w:rsidP="006A47EA">
      <w:pPr>
        <w:spacing w:after="120"/>
        <w:ind w:left="425"/>
        <w:jc w:val="both"/>
      </w:pPr>
      <w:r w:rsidRPr="002D0A36">
        <w:t>Przez „nowe procesy, technologie czy narzędzia pracy” w niniejszym priorytecie należy rozumieć procesy, technologie, maszyny czy rozwiązania nowe dla wnioskodawcy a nie dla całego rynku. Przykładowo maszyna istniejąca na rynku od bardzo wielu lat, ale niewykorzystywana do tej pory w firmie wnioskodawcy jest w jego przypadku „nową technologią czy narzędziem pracy”.</w:t>
      </w:r>
      <w:r w:rsidR="00514930" w:rsidRPr="002D0A36">
        <w:t xml:space="preserve"> Pod pojęciem procesów należy rozumieć serię powiązanych ze sobą działań lub zadań, które rozwiązują</w:t>
      </w:r>
      <w:r w:rsidR="00DE2CB9" w:rsidRPr="002D0A36">
        <w:t xml:space="preserve"> problem lub prowadzą do</w:t>
      </w:r>
      <w:r w:rsidR="00841316">
        <w:t> </w:t>
      </w:r>
      <w:r w:rsidR="00DE2CB9" w:rsidRPr="002D0A36">
        <w:t>osiągnięcia określonego celu.</w:t>
      </w:r>
    </w:p>
    <w:p w:rsidR="006A47EA" w:rsidRPr="002D0A36" w:rsidRDefault="006A47EA" w:rsidP="006A47EA">
      <w:pPr>
        <w:spacing w:after="120"/>
        <w:ind w:left="425"/>
        <w:jc w:val="both"/>
      </w:pPr>
      <w:r w:rsidRPr="002D0A36">
        <w:t>Wnioskodawca, który chce spełnić wymagania priorytetu powinien udowodnić, że w</w:t>
      </w:r>
      <w:r w:rsidR="00841316">
        <w:t> </w:t>
      </w:r>
      <w:r w:rsidRPr="002D0A36">
        <w:t xml:space="preserve">ciągu jednego roku przed złożeniem wniosku bądź </w:t>
      </w:r>
      <w:r w:rsidRPr="00D869C0">
        <w:t>w ciągu trzech miesięcy</w:t>
      </w:r>
      <w:r w:rsidRPr="005A5EC6">
        <w:rPr>
          <w:color w:val="FF0000"/>
        </w:rPr>
        <w:t xml:space="preserve"> </w:t>
      </w:r>
      <w:r w:rsidRPr="002D0A36">
        <w:t xml:space="preserve">po jego złożeniu zostały/zostaną zakupione nowe maszyny i narzędzia, bądź </w:t>
      </w:r>
      <w:r w:rsidR="002D0A36">
        <w:t>zostały/</w:t>
      </w:r>
      <w:r w:rsidRPr="002D0A36">
        <w:t xml:space="preserve">będą wdrożone nowe procesy, technologie i systemy, a osoby objęte kształceniem ustawicznym będą wykonywać nowe zadania związane z wprowadzonymi/planowanymi do wprowadzenia zmianami. </w:t>
      </w:r>
    </w:p>
    <w:p w:rsidR="003B0C8F" w:rsidRDefault="003B0C8F" w:rsidP="006A47EA">
      <w:pPr>
        <w:spacing w:after="120"/>
        <w:ind w:left="426"/>
        <w:jc w:val="both"/>
      </w:pPr>
      <w:r>
        <w:lastRenderedPageBreak/>
        <w:t xml:space="preserve">Decyzja urzędu o tym, czy dany wniosek wpisuje się w priorytet, podjęta zostanie na podstawie </w:t>
      </w:r>
      <w:r w:rsidRPr="00D869C0">
        <w:rPr>
          <w:b/>
          <w:i/>
        </w:rPr>
        <w:t>wiarygodnego dla urzędu dokumentu dostarczonego przez wnioskodawcę</w:t>
      </w:r>
      <w:r w:rsidRPr="008D5C43">
        <w:t xml:space="preserve">, np. kopii dokumentów zakupu, decyzji dyrektora/ zarządu o wprowadzeniu norm ISO, itp., oraz </w:t>
      </w:r>
      <w:r w:rsidRPr="00D869C0">
        <w:t>logicznego i wiarygodnego uzasadnienia</w:t>
      </w:r>
      <w:r>
        <w:t>.</w:t>
      </w:r>
    </w:p>
    <w:p w:rsidR="006A47EA" w:rsidRDefault="006A47EA" w:rsidP="006A47EA">
      <w:pPr>
        <w:ind w:left="425"/>
        <w:jc w:val="both"/>
        <w:rPr>
          <w:b/>
          <w:i/>
        </w:rPr>
      </w:pPr>
      <w:r w:rsidRPr="00D869C0">
        <w:t>Wsparciem kształcenia ustawicznego w ramach priorytetu można objąć jedynie osobę, która w ramach wykonywania swoich zadań zawodowych/ na stanowisku pracy korzysta lub będzie korzystała z nowych technologii i narzędzi pracy lub</w:t>
      </w:r>
      <w:r w:rsidRPr="00D869C0">
        <w:rPr>
          <w:b/>
          <w:i/>
        </w:rPr>
        <w:t xml:space="preserve"> wdrażała nowe procesy.</w:t>
      </w:r>
    </w:p>
    <w:p w:rsidR="00407B9B" w:rsidRPr="00707214" w:rsidRDefault="00407B9B" w:rsidP="00407B9B">
      <w:pPr>
        <w:pStyle w:val="celp"/>
        <w:spacing w:before="240" w:beforeAutospacing="0" w:after="0" w:afterAutospacing="0"/>
        <w:ind w:left="425"/>
        <w:jc w:val="both"/>
        <w:rPr>
          <w:bCs/>
        </w:rPr>
      </w:pPr>
      <w:r w:rsidRPr="00460111">
        <w:t>Wnioskodawca dołącza do wniosku oświadczenie, że potencjalny uczestnik kształcenia spełnia warunki dostępu do priorytetu</w:t>
      </w:r>
      <w:r>
        <w:t>.</w:t>
      </w:r>
    </w:p>
    <w:p w:rsidR="00407B9B" w:rsidRPr="00407B9B" w:rsidRDefault="00407B9B" w:rsidP="006A47EA">
      <w:pPr>
        <w:ind w:left="425"/>
        <w:jc w:val="both"/>
      </w:pPr>
    </w:p>
    <w:p w:rsidR="00D869C0" w:rsidRPr="00D869C0" w:rsidRDefault="00D869C0" w:rsidP="001945C2">
      <w:pPr>
        <w:ind w:left="425"/>
        <w:jc w:val="both"/>
      </w:pPr>
    </w:p>
    <w:p w:rsidR="00EB7B23" w:rsidRPr="003568CA" w:rsidRDefault="006A47EA" w:rsidP="008F6A90">
      <w:pPr>
        <w:spacing w:after="120"/>
        <w:ind w:left="284"/>
        <w:jc w:val="both"/>
        <w:rPr>
          <w:b/>
        </w:rPr>
      </w:pPr>
      <w:r>
        <w:rPr>
          <w:b/>
        </w:rPr>
        <w:t>2</w:t>
      </w:r>
      <w:r w:rsidR="0047066C" w:rsidRPr="003568CA">
        <w:rPr>
          <w:b/>
        </w:rPr>
        <w:t xml:space="preserve">) </w:t>
      </w:r>
      <w:r w:rsidR="00D02D96" w:rsidRPr="003568CA">
        <w:rPr>
          <w:b/>
        </w:rPr>
        <w:t>Wsparcie kształcenia ustawicznego</w:t>
      </w:r>
      <w:r w:rsidR="00916B85" w:rsidRPr="003568CA">
        <w:rPr>
          <w:b/>
        </w:rPr>
        <w:t xml:space="preserve"> </w:t>
      </w:r>
      <w:r w:rsidR="0047066C" w:rsidRPr="003568CA">
        <w:rPr>
          <w:b/>
        </w:rPr>
        <w:t xml:space="preserve">w </w:t>
      </w:r>
      <w:r w:rsidR="00EB7B23" w:rsidRPr="003568CA">
        <w:rPr>
          <w:b/>
        </w:rPr>
        <w:t>zidentyfikowanych w danym powiecie lub</w:t>
      </w:r>
      <w:r w:rsidR="00AD2B42" w:rsidRPr="003568CA">
        <w:rPr>
          <w:b/>
        </w:rPr>
        <w:t> </w:t>
      </w:r>
      <w:r w:rsidR="00EB7B23" w:rsidRPr="003568CA">
        <w:rPr>
          <w:b/>
        </w:rPr>
        <w:t>woje</w:t>
      </w:r>
      <w:r w:rsidR="009A79E9" w:rsidRPr="003568CA">
        <w:rPr>
          <w:b/>
        </w:rPr>
        <w:t>wództwie zawodach deficytowych</w:t>
      </w:r>
    </w:p>
    <w:p w:rsidR="00B07C08" w:rsidRPr="00D869C0" w:rsidRDefault="0056612F" w:rsidP="003568CA">
      <w:pPr>
        <w:tabs>
          <w:tab w:val="left" w:pos="284"/>
        </w:tabs>
        <w:spacing w:after="120"/>
        <w:ind w:left="425"/>
        <w:jc w:val="both"/>
      </w:pPr>
      <w:r w:rsidRPr="00D869C0">
        <w:t xml:space="preserve">Priorytet </w:t>
      </w:r>
      <w:r w:rsidR="00B07C08" w:rsidRPr="00D869C0">
        <w:t>pozwala na sfinansowanie kształcenia ustawicznego</w:t>
      </w:r>
      <w:r w:rsidR="00F3359B" w:rsidRPr="00D869C0">
        <w:t xml:space="preserve"> w zakresie umiejętności ogólno</w:t>
      </w:r>
      <w:r w:rsidR="009A79E9" w:rsidRPr="00D869C0">
        <w:t xml:space="preserve"> – </w:t>
      </w:r>
      <w:r w:rsidR="00B07C08" w:rsidRPr="00D869C0">
        <w:t>zawodowych, o ile powiązane są one z wykonywaniem pracy</w:t>
      </w:r>
      <w:r w:rsidR="004E2CAB" w:rsidRPr="00D869C0">
        <w:t xml:space="preserve"> w zawodzie deficytowym.</w:t>
      </w:r>
    </w:p>
    <w:p w:rsidR="00B969E3" w:rsidRPr="00D869C0" w:rsidRDefault="009A79E9" w:rsidP="003568CA">
      <w:pPr>
        <w:tabs>
          <w:tab w:val="left" w:pos="284"/>
        </w:tabs>
        <w:spacing w:after="120"/>
        <w:ind w:left="425"/>
        <w:jc w:val="both"/>
      </w:pPr>
      <w:r w:rsidRPr="00D869C0">
        <w:t xml:space="preserve">Wnioskodawca, który chce spełnić wymagania tego priorytetu powinien udowodnić, że wskazana forma kształcenia ustawicznego dotyczy zawodu deficytowego na terenie powiatu chodzieskiego lub województwa wielkopolskiego. </w:t>
      </w:r>
    </w:p>
    <w:p w:rsidR="00B969E3" w:rsidRPr="00D869C0" w:rsidRDefault="009A79E9" w:rsidP="003568CA">
      <w:pPr>
        <w:tabs>
          <w:tab w:val="left" w:pos="284"/>
        </w:tabs>
        <w:spacing w:after="120"/>
        <w:ind w:left="425"/>
        <w:jc w:val="both"/>
      </w:pPr>
      <w:r w:rsidRPr="00D869C0">
        <w:t xml:space="preserve">Zawody deficytowe są identyfikowane na podstawie </w:t>
      </w:r>
      <w:r w:rsidRPr="00D869C0">
        <w:rPr>
          <w:u w:val="single"/>
        </w:rPr>
        <w:t>Barometru Zawodów 202</w:t>
      </w:r>
      <w:r w:rsidR="007C3CF9" w:rsidRPr="00D869C0">
        <w:rPr>
          <w:u w:val="single"/>
        </w:rPr>
        <w:t>4</w:t>
      </w:r>
      <w:r w:rsidR="00B969E3" w:rsidRPr="00D869C0">
        <w:rPr>
          <w:u w:val="single"/>
        </w:rPr>
        <w:t xml:space="preserve"> dla powiatu chodzieskiego oraz województwa wielkopolskiego</w:t>
      </w:r>
      <w:r w:rsidR="00B969E3" w:rsidRPr="00D869C0">
        <w:t xml:space="preserve"> dostępnego pod adresem:</w:t>
      </w:r>
      <w:r w:rsidR="00B969E3" w:rsidRPr="00D869C0">
        <w:rPr>
          <w:u w:val="single"/>
        </w:rPr>
        <w:t xml:space="preserve"> </w:t>
      </w:r>
    </w:p>
    <w:p w:rsidR="007C3CF9" w:rsidRDefault="00C9422E" w:rsidP="003568CA">
      <w:pPr>
        <w:tabs>
          <w:tab w:val="left" w:pos="284"/>
        </w:tabs>
        <w:ind w:left="357"/>
        <w:jc w:val="both"/>
        <w:rPr>
          <w:color w:val="FF0000"/>
        </w:rPr>
      </w:pPr>
      <w:hyperlink r:id="rId8" w:history="1">
        <w:r w:rsidR="007C3CF9" w:rsidRPr="00E42371">
          <w:rPr>
            <w:rStyle w:val="Hipercze"/>
          </w:rPr>
          <w:t>https://barometrzawodow.pl//forecast-card-zip/2024/poster_pl/BAROMETR_ZAWODOW_wojewodztwo_wielkopolskie_powiat_chodzieski_2024.pdf</w:t>
        </w:r>
      </w:hyperlink>
    </w:p>
    <w:p w:rsidR="007C3CF9" w:rsidRPr="00D869C0" w:rsidRDefault="00D869C0" w:rsidP="003568CA">
      <w:pPr>
        <w:tabs>
          <w:tab w:val="left" w:pos="284"/>
        </w:tabs>
        <w:ind w:left="357"/>
        <w:jc w:val="both"/>
      </w:pPr>
      <w:r w:rsidRPr="00D869C0">
        <w:t xml:space="preserve">oraz </w:t>
      </w:r>
    </w:p>
    <w:p w:rsidR="00566B75" w:rsidRDefault="00C9422E" w:rsidP="003568CA">
      <w:pPr>
        <w:tabs>
          <w:tab w:val="left" w:pos="284"/>
        </w:tabs>
        <w:ind w:left="357"/>
        <w:jc w:val="both"/>
      </w:pPr>
      <w:hyperlink r:id="rId9" w:history="1">
        <w:r w:rsidR="007C3CF9" w:rsidRPr="00E42371">
          <w:rPr>
            <w:rStyle w:val="Hipercze"/>
          </w:rPr>
          <w:t>https://barometrzawodow.pl//forecast-card-zip/2024/poster_pl/BAROMETR_ZAWODOW_wojewodztwo_wielkopolskie_2024.pdf</w:t>
        </w:r>
      </w:hyperlink>
    </w:p>
    <w:p w:rsidR="00407B9B" w:rsidRDefault="00407B9B" w:rsidP="003568CA">
      <w:pPr>
        <w:tabs>
          <w:tab w:val="left" w:pos="284"/>
        </w:tabs>
        <w:ind w:left="357"/>
        <w:jc w:val="both"/>
      </w:pPr>
    </w:p>
    <w:p w:rsidR="00407B9B" w:rsidRPr="00707214" w:rsidRDefault="00407B9B" w:rsidP="00407B9B">
      <w:pPr>
        <w:pStyle w:val="celp"/>
        <w:spacing w:before="0" w:beforeAutospacing="0" w:after="120" w:afterAutospacing="0"/>
        <w:ind w:left="425"/>
        <w:jc w:val="both"/>
        <w:rPr>
          <w:bCs/>
        </w:rPr>
      </w:pPr>
      <w:r w:rsidRPr="00460111">
        <w:t>Wnioskodawca dołącza do wniosku oświadczenie, że potencjalny uczestnik kształcenia spełnia warunki dostępu do priorytetu</w:t>
      </w:r>
      <w:r>
        <w:t>.</w:t>
      </w:r>
    </w:p>
    <w:p w:rsidR="00407B9B" w:rsidRDefault="00407B9B" w:rsidP="003568CA">
      <w:pPr>
        <w:tabs>
          <w:tab w:val="left" w:pos="284"/>
        </w:tabs>
        <w:ind w:left="357"/>
        <w:jc w:val="both"/>
        <w:rPr>
          <w:color w:val="FF0000"/>
        </w:rPr>
      </w:pPr>
    </w:p>
    <w:p w:rsidR="00566B75" w:rsidRPr="003568CA" w:rsidRDefault="001D2A14" w:rsidP="008F6A90">
      <w:pPr>
        <w:tabs>
          <w:tab w:val="left" w:pos="284"/>
        </w:tabs>
        <w:spacing w:after="120"/>
        <w:ind w:left="284"/>
        <w:jc w:val="both"/>
        <w:rPr>
          <w:b/>
        </w:rPr>
      </w:pPr>
      <w:r>
        <w:rPr>
          <w:b/>
        </w:rPr>
        <w:t>3</w:t>
      </w:r>
      <w:r w:rsidR="0047066C" w:rsidRPr="003568CA">
        <w:rPr>
          <w:b/>
        </w:rPr>
        <w:t>)</w:t>
      </w:r>
      <w:r w:rsidR="00566B75" w:rsidRPr="003568CA">
        <w:rPr>
          <w:rFonts w:ascii="Arial" w:hAnsi="Arial" w:cs="Arial"/>
        </w:rPr>
        <w:t xml:space="preserve"> </w:t>
      </w:r>
      <w:r w:rsidR="00566B75" w:rsidRPr="003568CA">
        <w:rPr>
          <w:b/>
        </w:rPr>
        <w:t>Wsparcie kształcenia ustawicznego osób powracających na rynek pracy po</w:t>
      </w:r>
      <w:r w:rsidR="00841316">
        <w:rPr>
          <w:b/>
        </w:rPr>
        <w:t> </w:t>
      </w:r>
      <w:r w:rsidR="00566B75" w:rsidRPr="003568CA">
        <w:rPr>
          <w:b/>
        </w:rPr>
        <w:t>przerwie związanej ze sprawowaniem opieki nad dzieckiem oraz osób będących członkami rodzin wielodzietnych.</w:t>
      </w:r>
    </w:p>
    <w:p w:rsidR="00801838" w:rsidRPr="00F86681" w:rsidRDefault="00566B75" w:rsidP="003568CA">
      <w:pPr>
        <w:tabs>
          <w:tab w:val="left" w:pos="284"/>
        </w:tabs>
        <w:spacing w:after="120"/>
        <w:ind w:left="425"/>
        <w:jc w:val="both"/>
      </w:pPr>
      <w:r w:rsidRPr="00F86681">
        <w:t>Przyjęty zapis priorytetu pozwala na sfinansowanie niezbędnych form kształcenia ustawicznego</w:t>
      </w:r>
      <w:r w:rsidR="00801838" w:rsidRPr="00F86681">
        <w:t xml:space="preserve"> </w:t>
      </w:r>
      <w:r w:rsidRPr="00F86681">
        <w:t>osobom (np. matce, ojcu, opiekunowi prawnemu), które powra</w:t>
      </w:r>
      <w:r w:rsidR="00801838" w:rsidRPr="00F86681">
        <w:t xml:space="preserve">cają na rynek pracy po przerwie </w:t>
      </w:r>
      <w:r w:rsidRPr="00F86681">
        <w:t>spowodowanej spr</w:t>
      </w:r>
      <w:r w:rsidR="00801838" w:rsidRPr="00F86681">
        <w:t>awowaniem opieki nad dzieckiem.</w:t>
      </w:r>
    </w:p>
    <w:p w:rsidR="00566B75" w:rsidRPr="00F86681" w:rsidRDefault="00566B75" w:rsidP="003568CA">
      <w:pPr>
        <w:tabs>
          <w:tab w:val="left" w:pos="284"/>
        </w:tabs>
        <w:spacing w:after="120"/>
        <w:ind w:left="425"/>
        <w:jc w:val="both"/>
      </w:pPr>
      <w:r w:rsidRPr="00F86681">
        <w:t>Priorytet adresowany jest do osób, które w ciągu jednego roku prz</w:t>
      </w:r>
      <w:r w:rsidR="00801838" w:rsidRPr="00F86681">
        <w:t xml:space="preserve">ed datą złożenia wniosku o </w:t>
      </w:r>
      <w:r w:rsidRPr="00F86681">
        <w:t xml:space="preserve">dofinansowanie podjęły pracę </w:t>
      </w:r>
      <w:r w:rsidR="001945C2" w:rsidRPr="00460111">
        <w:t>(powrót do Pracodawcy sprzed przerwy lub zatrudnienie u nowego Pracodawcy)</w:t>
      </w:r>
      <w:r w:rsidR="001945C2">
        <w:t xml:space="preserve"> </w:t>
      </w:r>
      <w:r w:rsidRPr="00F86681">
        <w:t>po przerwie spowodowanej spr</w:t>
      </w:r>
      <w:r w:rsidR="001945C2">
        <w:t xml:space="preserve">awowaniem opieki nad dzieckiem, trwającej nieprzerwanie </w:t>
      </w:r>
      <w:r w:rsidR="001945C2" w:rsidRPr="001945C2">
        <w:rPr>
          <w:u w:val="single"/>
        </w:rPr>
        <w:t>minimum 30 dni</w:t>
      </w:r>
      <w:r w:rsidR="001945C2">
        <w:t>.</w:t>
      </w:r>
    </w:p>
    <w:p w:rsidR="001945C2" w:rsidRDefault="00566B75" w:rsidP="003568CA">
      <w:pPr>
        <w:tabs>
          <w:tab w:val="left" w:pos="284"/>
        </w:tabs>
        <w:spacing w:after="120"/>
        <w:ind w:left="425"/>
        <w:jc w:val="both"/>
      </w:pPr>
      <w:r w:rsidRPr="00F86681">
        <w:t>Dostępność do priorytetu nie jest warunkowana powodem przerwy w pra</w:t>
      </w:r>
      <w:r w:rsidR="00801838" w:rsidRPr="00F86681">
        <w:t xml:space="preserve">cy tj. nie jest istotne czy był </w:t>
      </w:r>
      <w:r w:rsidRPr="00F86681">
        <w:t xml:space="preserve">to urlop macierzyński, wychowawczy czy zwolnienie na opiekę nad dzieckiem. </w:t>
      </w:r>
    </w:p>
    <w:p w:rsidR="00801838" w:rsidRPr="00F86681" w:rsidRDefault="00566B75" w:rsidP="003568CA">
      <w:pPr>
        <w:tabs>
          <w:tab w:val="left" w:pos="284"/>
        </w:tabs>
        <w:spacing w:after="120"/>
        <w:ind w:left="425"/>
        <w:jc w:val="both"/>
      </w:pPr>
      <w:r w:rsidRPr="00F86681">
        <w:t>Priorytet adresowany jest także do osób, które mają na utrzymaniu rodziny 3+ bądź są członkam</w:t>
      </w:r>
      <w:r w:rsidR="00801838" w:rsidRPr="00F86681">
        <w:t xml:space="preserve">i </w:t>
      </w:r>
      <w:r w:rsidRPr="00F86681">
        <w:t xml:space="preserve">takich rodzin, </w:t>
      </w:r>
      <w:r w:rsidR="00801838" w:rsidRPr="00F86681">
        <w:t xml:space="preserve">i </w:t>
      </w:r>
      <w:r w:rsidRPr="00F86681">
        <w:t>ma na celu zachęcić te osoby do inwestowania we wła</w:t>
      </w:r>
      <w:r w:rsidR="00801838" w:rsidRPr="00F86681">
        <w:t xml:space="preserve">sne umiejętności i kompetencje, </w:t>
      </w:r>
      <w:r w:rsidRPr="00F86681">
        <w:t>a przez to dać im szanse na utrzymanie miejsca pracy.</w:t>
      </w:r>
    </w:p>
    <w:p w:rsidR="00801838" w:rsidRPr="00F86681" w:rsidRDefault="00566B75" w:rsidP="003568CA">
      <w:pPr>
        <w:tabs>
          <w:tab w:val="left" w:pos="284"/>
        </w:tabs>
        <w:spacing w:after="120"/>
        <w:ind w:left="425"/>
        <w:jc w:val="both"/>
      </w:pPr>
      <w:r w:rsidRPr="00F86681">
        <w:lastRenderedPageBreak/>
        <w:t>Z dofinansowania w ramach priorytetu mogą skorzystać członkowie r</w:t>
      </w:r>
      <w:r w:rsidR="00801838" w:rsidRPr="00F86681">
        <w:t xml:space="preserve">odzin wielodzietnych, którzy na </w:t>
      </w:r>
      <w:r w:rsidRPr="00F86681">
        <w:t>dzień złożenia wniosku posiadają Kartę Dużej Rodziny bądź spełniają</w:t>
      </w:r>
      <w:r w:rsidR="00801838" w:rsidRPr="00F86681">
        <w:t xml:space="preserve"> warunki jej posiadania. Należy </w:t>
      </w:r>
      <w:r w:rsidRPr="00F86681">
        <w:t>pamiętać, że dotyczy to zarówno rodziców i ich małżonków, jak i pra</w:t>
      </w:r>
      <w:r w:rsidR="00801838" w:rsidRPr="00F86681">
        <w:t xml:space="preserve">cujących dzieci pozostających z </w:t>
      </w:r>
      <w:r w:rsidRPr="00F86681">
        <w:t>nimi w jednym gospodarstwie domowym.</w:t>
      </w:r>
    </w:p>
    <w:p w:rsidR="00801838" w:rsidRPr="00F86681" w:rsidRDefault="00566B75" w:rsidP="003568CA">
      <w:pPr>
        <w:tabs>
          <w:tab w:val="left" w:pos="284"/>
        </w:tabs>
        <w:spacing w:after="120"/>
        <w:ind w:left="425"/>
        <w:jc w:val="both"/>
      </w:pPr>
      <w:r w:rsidRPr="00F86681">
        <w:t>Prawo do posiadania Karty Dużej Rodziny przysługuje wszystkim ro</w:t>
      </w:r>
      <w:r w:rsidR="00801838" w:rsidRPr="00F86681">
        <w:t xml:space="preserve">dzicom oraz małżonkom rodziców, </w:t>
      </w:r>
      <w:r w:rsidRPr="00F86681">
        <w:t>którzy mają lub mieli na utrzymaniu łącznie co najmniej troje dzieci.</w:t>
      </w:r>
      <w:r w:rsidR="00801838" w:rsidRPr="00F86681">
        <w:t xml:space="preserve"> </w:t>
      </w:r>
      <w:r w:rsidRPr="00F86681">
        <w:t>Przez rodzica rozumie się także rodzica zastępczego lub osobę prowadzącą rodzinny dom dziecka.</w:t>
      </w:r>
    </w:p>
    <w:p w:rsidR="00801838" w:rsidRPr="00F86681" w:rsidRDefault="00566B75" w:rsidP="003568CA">
      <w:pPr>
        <w:tabs>
          <w:tab w:val="left" w:pos="284"/>
        </w:tabs>
        <w:ind w:left="425"/>
        <w:jc w:val="both"/>
      </w:pPr>
      <w:r w:rsidRPr="00F86681">
        <w:t>Prawo do Karty Dużej Rodziny przysługuje także dzieciom:</w:t>
      </w:r>
    </w:p>
    <w:p w:rsidR="00801838" w:rsidRPr="00F86681" w:rsidRDefault="00A96CB5" w:rsidP="003568CA">
      <w:pPr>
        <w:tabs>
          <w:tab w:val="left" w:pos="284"/>
        </w:tabs>
        <w:ind w:left="425"/>
        <w:jc w:val="both"/>
      </w:pPr>
      <w:r w:rsidRPr="00F86681">
        <w:t>–</w:t>
      </w:r>
      <w:r w:rsidR="00801838" w:rsidRPr="00F86681">
        <w:t xml:space="preserve"> w wieku do 18</w:t>
      </w:r>
      <w:r w:rsidR="00566B75" w:rsidRPr="00F86681">
        <w:t xml:space="preserve"> roku życia,</w:t>
      </w:r>
    </w:p>
    <w:p w:rsidR="00801838" w:rsidRPr="00F86681" w:rsidRDefault="00A96CB5" w:rsidP="003568CA">
      <w:pPr>
        <w:tabs>
          <w:tab w:val="left" w:pos="284"/>
        </w:tabs>
        <w:ind w:left="425"/>
        <w:jc w:val="both"/>
      </w:pPr>
      <w:r w:rsidRPr="00F86681">
        <w:t xml:space="preserve">– </w:t>
      </w:r>
      <w:r w:rsidR="00801838" w:rsidRPr="00F86681">
        <w:t>w wieku do 25</w:t>
      </w:r>
      <w:r w:rsidR="00566B75" w:rsidRPr="00F86681">
        <w:t xml:space="preserve"> roku życia – w przypadku dzieci uczących się w szkole lub szkole wyższej,</w:t>
      </w:r>
    </w:p>
    <w:p w:rsidR="00801838" w:rsidRPr="00F86681" w:rsidRDefault="00A96CB5" w:rsidP="003568CA">
      <w:pPr>
        <w:tabs>
          <w:tab w:val="left" w:pos="284"/>
        </w:tabs>
        <w:spacing w:after="120"/>
        <w:ind w:left="425"/>
        <w:jc w:val="both"/>
      </w:pPr>
      <w:r w:rsidRPr="00F86681">
        <w:t xml:space="preserve">– </w:t>
      </w:r>
      <w:r w:rsidR="00566B75" w:rsidRPr="00F86681">
        <w:t>bez ograniczeń wiekowych w przypadku dzieci l</w:t>
      </w:r>
      <w:r w:rsidR="00856425" w:rsidRPr="00F86681">
        <w:t>egitymujących się orzeczeniem o </w:t>
      </w:r>
      <w:r w:rsidR="00566B75" w:rsidRPr="00F86681">
        <w:t>umiarkowanym</w:t>
      </w:r>
      <w:r w:rsidR="00801838" w:rsidRPr="00F86681">
        <w:t xml:space="preserve"> </w:t>
      </w:r>
      <w:r w:rsidR="00566B75" w:rsidRPr="00F86681">
        <w:t>lub znacznym stopniu niepełnosprawności, ale tylko w przypadku, g</w:t>
      </w:r>
      <w:r w:rsidR="00801838" w:rsidRPr="00F86681">
        <w:t xml:space="preserve">dy w chwili składania wniosku w </w:t>
      </w:r>
      <w:r w:rsidR="00566B75" w:rsidRPr="00F86681">
        <w:t>rodzinie jest co najmniej troje dzieci spełniających powyższe warunki.</w:t>
      </w:r>
    </w:p>
    <w:p w:rsidR="00E7000D" w:rsidRPr="00F86681" w:rsidRDefault="00566B75" w:rsidP="003568CA">
      <w:pPr>
        <w:tabs>
          <w:tab w:val="left" w:pos="284"/>
        </w:tabs>
        <w:spacing w:after="120"/>
        <w:ind w:left="425"/>
        <w:jc w:val="both"/>
      </w:pPr>
      <w:r w:rsidRPr="00F86681">
        <w:t>Należy pamiętać, że prawo do posiadania Karty Dużej Rodziny nie prz</w:t>
      </w:r>
      <w:r w:rsidR="00801838" w:rsidRPr="00F86681">
        <w:t xml:space="preserve">ysługuje rodzicowi, którego sąd </w:t>
      </w:r>
      <w:r w:rsidRPr="00F86681">
        <w:t xml:space="preserve">pozbawił władzy rodzicielskiej lub któremu sąd ograniczył władzę </w:t>
      </w:r>
      <w:r w:rsidR="00801838" w:rsidRPr="00F86681">
        <w:t xml:space="preserve">rodzicielską przez umieszczenie </w:t>
      </w:r>
      <w:r w:rsidRPr="00F86681">
        <w:t>dziecka w pieczy zastępczej, chyba że sąd nie pozbawił go władzy rodzicielskiej lub jej nie ograniczył</w:t>
      </w:r>
      <w:r w:rsidR="00353A2B" w:rsidRPr="00F86681">
        <w:t xml:space="preserve"> </w:t>
      </w:r>
      <w:r w:rsidRPr="00F86681">
        <w:t>przez umieszczenie dziecka w pieczy zastępczej w stosunku do co najmn</w:t>
      </w:r>
      <w:r w:rsidR="00801838" w:rsidRPr="00F86681">
        <w:t xml:space="preserve">iej trojga dzieci, prawo to nie </w:t>
      </w:r>
      <w:r w:rsidRPr="00F86681">
        <w:t>przysługuje również rodzicowi zastępczemu lub prowadzącemu ro</w:t>
      </w:r>
      <w:r w:rsidR="00801838" w:rsidRPr="00F86681">
        <w:t xml:space="preserve">dzinny dom dziecka, w przypadku </w:t>
      </w:r>
      <w:r w:rsidRPr="00F86681">
        <w:t>gdy sąd orzekł o odebraniu im dzieci z uwagi na niewłaściwe sprawowanie pieczy zastępczej.</w:t>
      </w:r>
    </w:p>
    <w:p w:rsidR="00E7000D" w:rsidRPr="00F86681" w:rsidRDefault="00566B75" w:rsidP="003568CA">
      <w:pPr>
        <w:tabs>
          <w:tab w:val="left" w:pos="284"/>
        </w:tabs>
        <w:ind w:left="425"/>
        <w:jc w:val="both"/>
      </w:pPr>
      <w:r w:rsidRPr="00F86681">
        <w:t>Prawo do posiadania Karty przysługuje członkowi rodziny wielodzietnej, który jest</w:t>
      </w:r>
      <w:r w:rsidR="00E7000D" w:rsidRPr="00F86681">
        <w:t>:</w:t>
      </w:r>
    </w:p>
    <w:p w:rsidR="00E7000D" w:rsidRPr="00F86681" w:rsidRDefault="00A96CB5" w:rsidP="003568CA">
      <w:pPr>
        <w:tabs>
          <w:tab w:val="left" w:pos="284"/>
        </w:tabs>
        <w:ind w:left="425"/>
        <w:jc w:val="both"/>
      </w:pPr>
      <w:r w:rsidRPr="00F86681">
        <w:t xml:space="preserve">– </w:t>
      </w:r>
      <w:r w:rsidR="00566B75" w:rsidRPr="00F86681">
        <w:t>osobą posiadającą obywatelstwo polskie, mającą miejsce zamieszkania na terytorium</w:t>
      </w:r>
      <w:r w:rsidR="00E7000D" w:rsidRPr="00F86681">
        <w:t xml:space="preserve"> Rzeczypospolitej Polskiej;</w:t>
      </w:r>
    </w:p>
    <w:p w:rsidR="00494BB1" w:rsidRPr="00F86681" w:rsidRDefault="00A96CB5" w:rsidP="003568CA">
      <w:pPr>
        <w:tabs>
          <w:tab w:val="left" w:pos="284"/>
        </w:tabs>
        <w:ind w:left="425"/>
        <w:jc w:val="both"/>
      </w:pPr>
      <w:r w:rsidRPr="00F86681">
        <w:t xml:space="preserve">– </w:t>
      </w:r>
      <w:r w:rsidR="00566B75" w:rsidRPr="00F86681">
        <w:t>cudzoziemcem mającym miejsce zamieszkania na terytorium Rzeczypospolitej Polskiej na</w:t>
      </w:r>
      <w:r w:rsidR="00E7000D" w:rsidRPr="00F86681">
        <w:t xml:space="preserve"> </w:t>
      </w:r>
      <w:r w:rsidR="00566B75" w:rsidRPr="00F86681">
        <w:t xml:space="preserve">podstawie zezwolenia na pobyt stały, zezwolenia na pobyt </w:t>
      </w:r>
      <w:r w:rsidR="00E7000D" w:rsidRPr="00F86681">
        <w:t xml:space="preserve">rezydenta długoterminowego Unii </w:t>
      </w:r>
      <w:r w:rsidR="00566B75" w:rsidRPr="00F86681">
        <w:t>Europejskiej, zezwolenia na pobyt czasowy udzielony w związku z okol</w:t>
      </w:r>
      <w:r w:rsidR="00E7000D" w:rsidRPr="00F86681">
        <w:t xml:space="preserve">icznością, o której mowa w art. </w:t>
      </w:r>
      <w:r w:rsidR="00566B75" w:rsidRPr="00F86681">
        <w:t>159 ust. 1 oraz art. 186 ust. 1 pkt. 3 ustawy z dnia 12 grudnia 2013 r. o cudzoziemcach (Dz.</w:t>
      </w:r>
      <w:r w:rsidR="00494BB1" w:rsidRPr="00F86681">
        <w:t xml:space="preserve"> </w:t>
      </w:r>
      <w:r w:rsidR="00F86681" w:rsidRPr="00F86681">
        <w:t>U. z 2023</w:t>
      </w:r>
      <w:r w:rsidR="00566B75" w:rsidRPr="00F86681">
        <w:t xml:space="preserve"> r.</w:t>
      </w:r>
      <w:r w:rsidR="00494BB1" w:rsidRPr="00F86681">
        <w:t xml:space="preserve"> </w:t>
      </w:r>
      <w:r w:rsidR="00566B75" w:rsidRPr="00F86681">
        <w:t>poz. 5</w:t>
      </w:r>
      <w:r w:rsidR="00F86681" w:rsidRPr="00F86681">
        <w:t>19</w:t>
      </w:r>
      <w:r w:rsidR="00566B75" w:rsidRPr="00F86681">
        <w:t>), lub w związku z uzyskaniem w Rzeczypospolitej Polskiej statusu uchodźcy lub ochrony</w:t>
      </w:r>
      <w:r w:rsidR="00566B75" w:rsidRPr="00F86681">
        <w:br/>
        <w:t>uzupełniającej, jeżeli zamieszkuje z członkami rodziny na teryt</w:t>
      </w:r>
      <w:r w:rsidR="00494BB1" w:rsidRPr="00F86681">
        <w:t>orium Rzeczypospolitej Polskiej</w:t>
      </w:r>
    </w:p>
    <w:p w:rsidR="00494BB1" w:rsidRPr="00F86681" w:rsidRDefault="00A96CB5" w:rsidP="003568CA">
      <w:pPr>
        <w:tabs>
          <w:tab w:val="left" w:pos="284"/>
        </w:tabs>
        <w:ind w:left="425"/>
        <w:jc w:val="both"/>
      </w:pPr>
      <w:r w:rsidRPr="00F86681">
        <w:t xml:space="preserve">– </w:t>
      </w:r>
      <w:r w:rsidR="00566B75" w:rsidRPr="00F86681">
        <w:t>mającym miejsce zamieszkania na terytorium Rzeczypospolitej Polskiej obywatelem państwa</w:t>
      </w:r>
      <w:r w:rsidR="00494BB1" w:rsidRPr="00F86681">
        <w:t xml:space="preserve"> </w:t>
      </w:r>
      <w:r w:rsidR="00566B75" w:rsidRPr="00F86681">
        <w:t>członkowskiego Unii Europejskiej, państwa członkowskiego Euro</w:t>
      </w:r>
      <w:r w:rsidR="00494BB1" w:rsidRPr="00F86681">
        <w:t xml:space="preserve">pejskiego Porozumienia o Wolnym </w:t>
      </w:r>
      <w:r w:rsidR="00566B75" w:rsidRPr="00F86681">
        <w:t>Handlu (EFTA) – strony umowy o Europejskim Obszarze Gospodarczym</w:t>
      </w:r>
      <w:r w:rsidR="00494BB1" w:rsidRPr="00F86681">
        <w:t xml:space="preserve"> lub Konfederacji Szwajcarskiej </w:t>
      </w:r>
      <w:r w:rsidR="00566B75" w:rsidRPr="00F86681">
        <w:t>oraz członkom jego rodziny w rozumieniu art. 2 pkt. 4 ustawy z dnia 14 lipca 2006 r. o wjeździe na</w:t>
      </w:r>
      <w:r w:rsidR="00566B75" w:rsidRPr="00F86681">
        <w:br/>
        <w:t>terytorium Rzeczypospolitej Polskiej, pobycie oraz wyjeździe z tego terytorium o</w:t>
      </w:r>
      <w:r w:rsidR="00494BB1" w:rsidRPr="00F86681">
        <w:t xml:space="preserve">bywateli państw </w:t>
      </w:r>
      <w:r w:rsidR="00566B75" w:rsidRPr="00F86681">
        <w:t>członkowskich Unii Europejskiej i członków ich rodzin (Dz.</w:t>
      </w:r>
      <w:r w:rsidR="00494BB1" w:rsidRPr="00F86681">
        <w:t xml:space="preserve"> </w:t>
      </w:r>
      <w:r w:rsidR="00F86681" w:rsidRPr="00F86681">
        <w:t>U. z 2021</w:t>
      </w:r>
      <w:r w:rsidR="00566B75" w:rsidRPr="00F86681">
        <w:t xml:space="preserve"> r. poz. </w:t>
      </w:r>
      <w:r w:rsidR="00F86681" w:rsidRPr="00F86681">
        <w:t>1697</w:t>
      </w:r>
      <w:r w:rsidR="00566B75" w:rsidRPr="00F86681">
        <w:t>), posiadającym prawo</w:t>
      </w:r>
      <w:r w:rsidR="00494BB1" w:rsidRPr="00F86681">
        <w:t xml:space="preserve"> </w:t>
      </w:r>
      <w:r w:rsidR="00566B75" w:rsidRPr="00F86681">
        <w:t>pobytu lub prawo stałego pobytu na terytorium Rzeczypospolitej Polskiej.</w:t>
      </w:r>
    </w:p>
    <w:p w:rsidR="001945C2" w:rsidRDefault="001945C2" w:rsidP="001945C2">
      <w:pPr>
        <w:tabs>
          <w:tab w:val="left" w:pos="284"/>
        </w:tabs>
        <w:ind w:left="425"/>
        <w:jc w:val="both"/>
      </w:pPr>
    </w:p>
    <w:p w:rsidR="00407B9B" w:rsidRDefault="00566B75" w:rsidP="001945C2">
      <w:pPr>
        <w:tabs>
          <w:tab w:val="left" w:pos="284"/>
        </w:tabs>
        <w:spacing w:after="120"/>
        <w:ind w:left="425"/>
        <w:jc w:val="both"/>
      </w:pPr>
      <w:r w:rsidRPr="00F86681">
        <w:t xml:space="preserve">Warunki </w:t>
      </w:r>
      <w:r w:rsidR="00A96CB5" w:rsidRPr="00F86681">
        <w:t>–</w:t>
      </w:r>
      <w:r w:rsidRPr="00F86681">
        <w:t xml:space="preserve"> powrotu</w:t>
      </w:r>
      <w:r w:rsidR="00A96CB5" w:rsidRPr="00F86681">
        <w:t xml:space="preserve"> </w:t>
      </w:r>
      <w:r w:rsidRPr="00F86681">
        <w:t>na rynek pracy po przerwie związanej ze sprawowaniem opieki nad</w:t>
      </w:r>
      <w:r w:rsidR="00494BB1" w:rsidRPr="00F86681">
        <w:t xml:space="preserve"> </w:t>
      </w:r>
      <w:r w:rsidRPr="00F86681">
        <w:t xml:space="preserve">dzieckiem oraz bycia członkiem rodziny wielodzietnej </w:t>
      </w:r>
      <w:r w:rsidR="00494BB1" w:rsidRPr="00F86681">
        <w:t>–</w:t>
      </w:r>
      <w:r w:rsidRPr="00F86681">
        <w:t xml:space="preserve"> nie</w:t>
      </w:r>
      <w:r w:rsidR="00494BB1" w:rsidRPr="00F86681">
        <w:t xml:space="preserve"> </w:t>
      </w:r>
      <w:r w:rsidRPr="00F86681">
        <w:t>muszą być spełniane łącznie</w:t>
      </w:r>
      <w:r w:rsidR="00494BB1" w:rsidRPr="00F86681">
        <w:t>.</w:t>
      </w:r>
      <w:r w:rsidR="001945C2" w:rsidRPr="001945C2">
        <w:t xml:space="preserve"> </w:t>
      </w:r>
    </w:p>
    <w:p w:rsidR="001945C2" w:rsidRDefault="001945C2" w:rsidP="001945C2">
      <w:pPr>
        <w:tabs>
          <w:tab w:val="left" w:pos="284"/>
        </w:tabs>
        <w:spacing w:after="120"/>
        <w:ind w:left="425"/>
        <w:jc w:val="both"/>
      </w:pPr>
      <w:r w:rsidRPr="00460111">
        <w:t>Wnioskodawca dołącza do wniosku oświadczenie, że potencjalny uczestnik kształcenia spełnia warunki dostępu do priorytetu</w:t>
      </w:r>
      <w:r>
        <w:t>.</w:t>
      </w:r>
    </w:p>
    <w:p w:rsidR="00494BB1" w:rsidRPr="00F86681" w:rsidRDefault="00494BB1" w:rsidP="00F86681">
      <w:pPr>
        <w:tabs>
          <w:tab w:val="left" w:pos="284"/>
        </w:tabs>
        <w:spacing w:before="240"/>
        <w:ind w:left="425"/>
        <w:jc w:val="both"/>
      </w:pPr>
    </w:p>
    <w:p w:rsidR="00EB7B23" w:rsidRPr="003568CA" w:rsidRDefault="001D2A14" w:rsidP="00A96CB5">
      <w:pPr>
        <w:tabs>
          <w:tab w:val="left" w:pos="284"/>
        </w:tabs>
        <w:spacing w:after="120"/>
        <w:ind w:left="284"/>
        <w:jc w:val="both"/>
        <w:rPr>
          <w:b/>
        </w:rPr>
      </w:pPr>
      <w:r>
        <w:rPr>
          <w:b/>
        </w:rPr>
        <w:t>Priorytet 4)</w:t>
      </w:r>
      <w:r w:rsidR="00566B75" w:rsidRPr="003568CA">
        <w:rPr>
          <w:b/>
        </w:rPr>
        <w:t xml:space="preserve"> </w:t>
      </w:r>
      <w:r>
        <w:rPr>
          <w:b/>
        </w:rPr>
        <w:t xml:space="preserve"> </w:t>
      </w:r>
      <w:r w:rsidR="00566B75" w:rsidRPr="003568CA">
        <w:rPr>
          <w:b/>
        </w:rPr>
        <w:t>Wsparcie kształcenia ustawiczne</w:t>
      </w:r>
      <w:r w:rsidR="00856425">
        <w:rPr>
          <w:b/>
        </w:rPr>
        <w:t>go w </w:t>
      </w:r>
      <w:r w:rsidR="00566B75" w:rsidRPr="003568CA">
        <w:rPr>
          <w:b/>
        </w:rPr>
        <w:t>zakresie</w:t>
      </w:r>
      <w:r w:rsidR="004713A1" w:rsidRPr="003568CA">
        <w:rPr>
          <w:b/>
        </w:rPr>
        <w:t xml:space="preserve"> </w:t>
      </w:r>
      <w:r>
        <w:rPr>
          <w:b/>
        </w:rPr>
        <w:t xml:space="preserve">umiejętności cyfrowych </w:t>
      </w:r>
    </w:p>
    <w:p w:rsidR="006E6162" w:rsidRDefault="006E6162" w:rsidP="003568CA">
      <w:pPr>
        <w:pStyle w:val="celp"/>
        <w:spacing w:before="0" w:beforeAutospacing="0" w:after="120" w:afterAutospacing="0"/>
        <w:ind w:left="425"/>
        <w:jc w:val="both"/>
        <w:rPr>
          <w:bCs/>
        </w:rPr>
      </w:pPr>
      <w:r w:rsidRPr="00707214">
        <w:rPr>
          <w:bCs/>
        </w:rPr>
        <w:t xml:space="preserve">Składając stosowny wniosek o dofinansowanie podnoszenia kompetencji cyfrowych Wnioskodawca w uzasadnieniu powinien wykazać, że posiadanie konkretnych umiejętności cyfrowych, które objęte są </w:t>
      </w:r>
      <w:r w:rsidR="00FF4FAD">
        <w:rPr>
          <w:bCs/>
        </w:rPr>
        <w:t>tematyką wnioskowanego kształcenia</w:t>
      </w:r>
      <w:r w:rsidRPr="00707214">
        <w:rPr>
          <w:bCs/>
        </w:rPr>
        <w:t>, jest powiązane z pracą wykonywaną przez osobę kierowaną na szkolenie.</w:t>
      </w:r>
    </w:p>
    <w:p w:rsidR="007D00E2" w:rsidRPr="00707214" w:rsidRDefault="007D00E2" w:rsidP="003568CA">
      <w:pPr>
        <w:pStyle w:val="celp"/>
        <w:spacing w:before="0" w:beforeAutospacing="0" w:after="120" w:afterAutospacing="0"/>
        <w:ind w:left="425"/>
        <w:jc w:val="both"/>
        <w:rPr>
          <w:bCs/>
        </w:rPr>
      </w:pPr>
      <w:r w:rsidRPr="00460111">
        <w:t>Wnioskodawca dołącza do wniosku oświadczenie, że potencjalny uczestnik kształcenia spełnia warunki dostępu do priorytetu</w:t>
      </w:r>
      <w:r>
        <w:t>.</w:t>
      </w:r>
    </w:p>
    <w:p w:rsidR="00F945B9" w:rsidRDefault="00F945B9" w:rsidP="003568CA">
      <w:pPr>
        <w:pStyle w:val="celp"/>
        <w:spacing w:before="0" w:beforeAutospacing="0" w:after="0" w:afterAutospacing="0"/>
        <w:ind w:left="425"/>
        <w:jc w:val="both"/>
        <w:rPr>
          <w:b/>
          <w:bCs/>
        </w:rPr>
      </w:pPr>
    </w:p>
    <w:p w:rsidR="001D2A14" w:rsidRDefault="001D2A14" w:rsidP="001D2A14">
      <w:pPr>
        <w:tabs>
          <w:tab w:val="left" w:pos="284"/>
        </w:tabs>
        <w:spacing w:after="120"/>
        <w:ind w:left="284"/>
        <w:jc w:val="both"/>
        <w:rPr>
          <w:b/>
        </w:rPr>
      </w:pPr>
      <w:r>
        <w:rPr>
          <w:b/>
        </w:rPr>
        <w:t>Priorytet 5)</w:t>
      </w:r>
      <w:r w:rsidRPr="003568CA">
        <w:rPr>
          <w:b/>
        </w:rPr>
        <w:t xml:space="preserve"> Wsparcie kształcenia ustawiczne</w:t>
      </w:r>
      <w:r>
        <w:rPr>
          <w:b/>
        </w:rPr>
        <w:t>go osób pracujących w branży motoryzacyjnej</w:t>
      </w:r>
    </w:p>
    <w:p w:rsidR="001D2A14" w:rsidRDefault="000736FC" w:rsidP="00F408FD">
      <w:pPr>
        <w:tabs>
          <w:tab w:val="left" w:pos="426"/>
        </w:tabs>
        <w:spacing w:after="120"/>
        <w:ind w:left="426"/>
        <w:jc w:val="both"/>
      </w:pPr>
      <w:r>
        <w:t>W ramach priorytetu przewiduje się szeroki zakres wspieranych działań</w:t>
      </w:r>
      <w:r w:rsidR="00F408FD">
        <w:t xml:space="preserve"> dotyczący podnoszenia kompetencji dla osób planujących kontynuację pracy w branży motoryzacyjnej, zatrudnionych obecnie przy produkcji i naprawie pojazdów samochodowych.</w:t>
      </w:r>
    </w:p>
    <w:p w:rsidR="00F408FD" w:rsidRDefault="00F408FD" w:rsidP="00F408FD">
      <w:pPr>
        <w:tabs>
          <w:tab w:val="left" w:pos="426"/>
        </w:tabs>
        <w:spacing w:after="120"/>
        <w:ind w:left="426"/>
        <w:jc w:val="both"/>
      </w:pPr>
      <w:r>
        <w:t>Wsparcie mogą otrzymać pracodawcy i pracownicy zatrudnieni w firmach z szeroko rozumianej branży motoryzacyjnej.</w:t>
      </w:r>
    </w:p>
    <w:p w:rsidR="00F408FD" w:rsidRDefault="00F408FD" w:rsidP="00F408FD">
      <w:pPr>
        <w:tabs>
          <w:tab w:val="left" w:pos="426"/>
        </w:tabs>
        <w:spacing w:after="120"/>
        <w:ind w:left="426"/>
        <w:jc w:val="both"/>
      </w:pPr>
      <w:r>
        <w:t xml:space="preserve">O przynależności do ww. branży decydować będzie posiadanie jako </w:t>
      </w:r>
      <w:r w:rsidRPr="00FF4FAD">
        <w:rPr>
          <w:u w:val="single"/>
        </w:rPr>
        <w:t>przeważającego</w:t>
      </w:r>
      <w:r>
        <w:t xml:space="preserve"> </w:t>
      </w:r>
      <w:r w:rsidR="00407B9B">
        <w:t xml:space="preserve">(według stanu na dzień 1 stycznia 2024) </w:t>
      </w:r>
      <w:r>
        <w:t>jednego z poniższych kodów PKD:</w:t>
      </w:r>
    </w:p>
    <w:p w:rsidR="00F408FD" w:rsidRDefault="00F408FD" w:rsidP="00F408FD">
      <w:pPr>
        <w:tabs>
          <w:tab w:val="left" w:pos="426"/>
        </w:tabs>
        <w:spacing w:after="120"/>
        <w:ind w:left="426"/>
        <w:jc w:val="both"/>
      </w:pPr>
      <w:r>
        <w:t xml:space="preserve">29.10.B </w:t>
      </w:r>
      <w:r w:rsidR="00FF4FAD">
        <w:t>-</w:t>
      </w:r>
      <w:r w:rsidR="00755A2D">
        <w:t xml:space="preserve"> </w:t>
      </w:r>
      <w:r>
        <w:t>Produkcja samochodów osobowych</w:t>
      </w:r>
    </w:p>
    <w:p w:rsidR="00F408FD" w:rsidRDefault="00F408FD" w:rsidP="00F408FD">
      <w:pPr>
        <w:tabs>
          <w:tab w:val="left" w:pos="426"/>
        </w:tabs>
        <w:spacing w:after="120"/>
        <w:ind w:left="426"/>
        <w:jc w:val="both"/>
      </w:pPr>
      <w:r>
        <w:t xml:space="preserve">29.10.C </w:t>
      </w:r>
      <w:r w:rsidR="00FF4FAD">
        <w:t>-</w:t>
      </w:r>
      <w:r w:rsidR="00755A2D">
        <w:t xml:space="preserve"> </w:t>
      </w:r>
      <w:r>
        <w:t>Produkcja autobusów</w:t>
      </w:r>
    </w:p>
    <w:p w:rsidR="00F408FD" w:rsidRDefault="00F408FD" w:rsidP="00F408FD">
      <w:pPr>
        <w:tabs>
          <w:tab w:val="left" w:pos="426"/>
        </w:tabs>
        <w:spacing w:after="120"/>
        <w:ind w:left="426"/>
        <w:jc w:val="both"/>
      </w:pPr>
      <w:r>
        <w:t xml:space="preserve">29.10.D </w:t>
      </w:r>
      <w:r w:rsidR="00FF4FAD">
        <w:t>-</w:t>
      </w:r>
      <w:r w:rsidR="00755A2D">
        <w:t xml:space="preserve"> </w:t>
      </w:r>
      <w:r>
        <w:t>Produkcja pojazdów samochodowych przeznaczonych do przewozu towarów</w:t>
      </w:r>
    </w:p>
    <w:p w:rsidR="00F408FD" w:rsidRDefault="00F408FD" w:rsidP="00F408FD">
      <w:pPr>
        <w:tabs>
          <w:tab w:val="left" w:pos="426"/>
        </w:tabs>
        <w:spacing w:after="120"/>
        <w:ind w:left="426"/>
        <w:jc w:val="both"/>
      </w:pPr>
      <w:r>
        <w:t xml:space="preserve">29.10.E </w:t>
      </w:r>
      <w:r w:rsidR="00FF4FAD">
        <w:t>-</w:t>
      </w:r>
      <w:r w:rsidR="00755A2D">
        <w:t xml:space="preserve"> </w:t>
      </w:r>
      <w:r>
        <w:t>Produkcja pozostałych pojazdów samochodowych, z wyłączeniem motocykli</w:t>
      </w:r>
    </w:p>
    <w:p w:rsidR="00F408FD" w:rsidRDefault="00F408FD" w:rsidP="00F408FD">
      <w:pPr>
        <w:tabs>
          <w:tab w:val="left" w:pos="426"/>
        </w:tabs>
        <w:spacing w:after="120"/>
        <w:ind w:left="426"/>
        <w:jc w:val="both"/>
      </w:pPr>
      <w:r>
        <w:t xml:space="preserve">29.20.Z </w:t>
      </w:r>
      <w:r w:rsidR="00FF4FAD">
        <w:t>-</w:t>
      </w:r>
      <w:r w:rsidR="00755A2D">
        <w:t xml:space="preserve"> </w:t>
      </w:r>
      <w:r>
        <w:t>Produkcja nadwozi do pojazdów silnikowych; produkcja przyczep i naczep</w:t>
      </w:r>
    </w:p>
    <w:p w:rsidR="00F408FD" w:rsidRDefault="00F408FD" w:rsidP="00F408FD">
      <w:pPr>
        <w:tabs>
          <w:tab w:val="left" w:pos="426"/>
        </w:tabs>
        <w:spacing w:after="120"/>
        <w:ind w:left="426"/>
        <w:jc w:val="both"/>
      </w:pPr>
      <w:r>
        <w:t xml:space="preserve">29.31.Z </w:t>
      </w:r>
      <w:r w:rsidR="00FF4FAD">
        <w:t xml:space="preserve">- </w:t>
      </w:r>
      <w:r>
        <w:t>Produkcja wyposażenia elektrycznego i elektronicznego do pojazdów silnikowych</w:t>
      </w:r>
    </w:p>
    <w:p w:rsidR="00F408FD" w:rsidRDefault="00F408FD" w:rsidP="00F408FD">
      <w:pPr>
        <w:tabs>
          <w:tab w:val="left" w:pos="426"/>
        </w:tabs>
        <w:spacing w:after="120"/>
        <w:ind w:left="426"/>
        <w:jc w:val="both"/>
      </w:pPr>
      <w:r>
        <w:t>29.32.Z</w:t>
      </w:r>
      <w:r w:rsidR="00FF4FAD">
        <w:t xml:space="preserve"> -</w:t>
      </w:r>
      <w:r>
        <w:t xml:space="preserve"> Produkcja pozostałych</w:t>
      </w:r>
      <w:r w:rsidR="00755A2D">
        <w:t xml:space="preserve"> części i akcesoriów do pojazdów silnikowych, z wyłączeniem motocykli</w:t>
      </w:r>
    </w:p>
    <w:p w:rsidR="00755A2D" w:rsidRDefault="00755A2D" w:rsidP="00F408FD">
      <w:pPr>
        <w:tabs>
          <w:tab w:val="left" w:pos="426"/>
        </w:tabs>
        <w:spacing w:after="120"/>
        <w:ind w:left="426"/>
        <w:jc w:val="both"/>
      </w:pPr>
      <w:r>
        <w:t xml:space="preserve">45.20.Z  </w:t>
      </w:r>
      <w:r w:rsidR="00FF4FAD">
        <w:t xml:space="preserve">- </w:t>
      </w:r>
      <w:r>
        <w:t>Konserwacja i naprawa pojazdów samochodowych, z wyłączeniem motocykli</w:t>
      </w:r>
    </w:p>
    <w:p w:rsidR="007D00E2" w:rsidRPr="00707214" w:rsidRDefault="007D00E2" w:rsidP="007D00E2">
      <w:pPr>
        <w:pStyle w:val="celp"/>
        <w:spacing w:before="240" w:beforeAutospacing="0" w:after="120" w:afterAutospacing="0"/>
        <w:ind w:left="425"/>
        <w:jc w:val="both"/>
        <w:rPr>
          <w:bCs/>
        </w:rPr>
      </w:pPr>
      <w:r w:rsidRPr="00460111">
        <w:t>Wnioskodawca dołącza do wniosku oświadczenie, że potencjalny uczestnik kształcenia spełnia warunki dostępu do priorytetu</w:t>
      </w:r>
      <w:r>
        <w:t>.</w:t>
      </w:r>
    </w:p>
    <w:p w:rsidR="00755A2D" w:rsidRDefault="00755A2D" w:rsidP="00F408FD">
      <w:pPr>
        <w:tabs>
          <w:tab w:val="left" w:pos="426"/>
        </w:tabs>
        <w:ind w:left="426"/>
        <w:jc w:val="both"/>
      </w:pPr>
    </w:p>
    <w:p w:rsidR="001D2A14" w:rsidRDefault="001D2A14" w:rsidP="00707214">
      <w:pPr>
        <w:tabs>
          <w:tab w:val="left" w:pos="284"/>
        </w:tabs>
        <w:spacing w:after="120"/>
        <w:ind w:left="284"/>
        <w:jc w:val="both"/>
        <w:rPr>
          <w:b/>
        </w:rPr>
      </w:pPr>
      <w:r>
        <w:rPr>
          <w:b/>
        </w:rPr>
        <w:t>Priorytet 6)</w:t>
      </w:r>
      <w:r w:rsidRPr="003568CA">
        <w:rPr>
          <w:b/>
        </w:rPr>
        <w:t xml:space="preserve"> </w:t>
      </w:r>
      <w:r>
        <w:rPr>
          <w:b/>
        </w:rPr>
        <w:t xml:space="preserve"> </w:t>
      </w:r>
      <w:r w:rsidRPr="003568CA">
        <w:rPr>
          <w:b/>
        </w:rPr>
        <w:t>Wsparcie kształcenia ustawiczne</w:t>
      </w:r>
      <w:r>
        <w:rPr>
          <w:b/>
        </w:rPr>
        <w:t>go osób po 45 roku życia</w:t>
      </w:r>
    </w:p>
    <w:p w:rsidR="001D2A14" w:rsidRDefault="00051869" w:rsidP="004F6A85">
      <w:pPr>
        <w:tabs>
          <w:tab w:val="left" w:pos="284"/>
        </w:tabs>
        <w:spacing w:after="120"/>
        <w:ind w:left="426"/>
        <w:jc w:val="both"/>
      </w:pPr>
      <w:r>
        <w:t>W ramach niniejszego priorytetu środki KFS będą mogły sfinansować kształcenie ustawiczne osób wyłącznie w wieku powyżej 45 roku życia.</w:t>
      </w:r>
      <w:r w:rsidR="004F6A85">
        <w:t xml:space="preserve"> Decyduje wiek osoby, która skorzysta z kształcenia ustawicznego, w momencie składania przez pracodawcę wniosku o dofinansowanie. </w:t>
      </w:r>
    </w:p>
    <w:p w:rsidR="007D00E2" w:rsidRPr="00707214" w:rsidRDefault="007D00E2" w:rsidP="007D00E2">
      <w:pPr>
        <w:pStyle w:val="celp"/>
        <w:spacing w:before="0" w:beforeAutospacing="0" w:after="120" w:afterAutospacing="0"/>
        <w:ind w:left="425"/>
        <w:jc w:val="both"/>
        <w:rPr>
          <w:bCs/>
        </w:rPr>
      </w:pPr>
      <w:r w:rsidRPr="00460111">
        <w:t>Wnioskodawca dołącza do wniosku oświadczenie, że potencjalny uczestnik kształcenia spełnia warunki dostępu do priorytetu</w:t>
      </w:r>
      <w:r>
        <w:t>.</w:t>
      </w:r>
    </w:p>
    <w:p w:rsidR="007D00E2" w:rsidRDefault="007D00E2" w:rsidP="004F6A85">
      <w:pPr>
        <w:tabs>
          <w:tab w:val="left" w:pos="284"/>
        </w:tabs>
        <w:ind w:left="426"/>
        <w:jc w:val="both"/>
      </w:pPr>
    </w:p>
    <w:p w:rsidR="00735DF5" w:rsidRDefault="00735DF5" w:rsidP="004F6A85">
      <w:pPr>
        <w:tabs>
          <w:tab w:val="left" w:pos="284"/>
        </w:tabs>
        <w:spacing w:after="120"/>
        <w:ind w:left="284"/>
        <w:jc w:val="both"/>
        <w:rPr>
          <w:b/>
        </w:rPr>
      </w:pPr>
    </w:p>
    <w:p w:rsidR="00735DF5" w:rsidRDefault="00735DF5" w:rsidP="004F6A85">
      <w:pPr>
        <w:tabs>
          <w:tab w:val="left" w:pos="284"/>
        </w:tabs>
        <w:spacing w:after="120"/>
        <w:ind w:left="284"/>
        <w:jc w:val="both"/>
        <w:rPr>
          <w:b/>
        </w:rPr>
      </w:pPr>
    </w:p>
    <w:p w:rsidR="001D2A14" w:rsidRDefault="001D2A14" w:rsidP="004F6A85">
      <w:pPr>
        <w:tabs>
          <w:tab w:val="left" w:pos="284"/>
        </w:tabs>
        <w:spacing w:after="120"/>
        <w:ind w:left="284"/>
        <w:jc w:val="both"/>
        <w:rPr>
          <w:b/>
        </w:rPr>
      </w:pPr>
      <w:r>
        <w:rPr>
          <w:b/>
        </w:rPr>
        <w:lastRenderedPageBreak/>
        <w:t>Priorytet 7)</w:t>
      </w:r>
      <w:r w:rsidRPr="003568CA">
        <w:rPr>
          <w:b/>
        </w:rPr>
        <w:t xml:space="preserve"> Wsparcie kształcenia ustawiczne</w:t>
      </w:r>
      <w:r>
        <w:rPr>
          <w:b/>
        </w:rPr>
        <w:t>go skierowane do pracodawców zatrudniających cudzoziemców</w:t>
      </w:r>
    </w:p>
    <w:p w:rsidR="001D2A14" w:rsidRDefault="00991320" w:rsidP="00B75CEE">
      <w:pPr>
        <w:tabs>
          <w:tab w:val="left" w:pos="426"/>
        </w:tabs>
        <w:spacing w:after="120"/>
        <w:ind w:left="426"/>
        <w:jc w:val="both"/>
      </w:pPr>
      <w:r>
        <w:t xml:space="preserve">W ramach tego priorytetu mogą być finansowane szkolenia zarówno dla cudzoziemców, jak i polskich pracowników (to samo dotyczy pracodawców), które odpowiadają na specyficzne potrzeby, jakie mają pracownicy cudzoziemscy i pracodawcy ich zatrudniający. </w:t>
      </w:r>
    </w:p>
    <w:p w:rsidR="00D90C78" w:rsidRDefault="00D90C78" w:rsidP="00B75CEE">
      <w:pPr>
        <w:tabs>
          <w:tab w:val="left" w:pos="426"/>
        </w:tabs>
        <w:spacing w:after="120"/>
        <w:ind w:left="426"/>
        <w:jc w:val="both"/>
      </w:pPr>
      <w:r>
        <w:t>Wśród specyficznych potrzeb pracowników cudzoziemskich wskazać można w</w:t>
      </w:r>
      <w:r w:rsidR="00B75CEE">
        <w:t> </w:t>
      </w:r>
      <w:r>
        <w:t>szczególności:</w:t>
      </w:r>
    </w:p>
    <w:p w:rsidR="00D90C78" w:rsidRDefault="00D90C78" w:rsidP="00B75CEE">
      <w:pPr>
        <w:pStyle w:val="Akapitzlist"/>
        <w:numPr>
          <w:ilvl w:val="0"/>
          <w:numId w:val="26"/>
        </w:numPr>
        <w:tabs>
          <w:tab w:val="left" w:pos="426"/>
        </w:tabs>
        <w:spacing w:after="120"/>
        <w:jc w:val="both"/>
      </w:pPr>
      <w:r>
        <w:t>doskonalenie znajomości języka polskiego oraz innych niezbędnych do pracy języków, szczególnie w kontekście słownictwa specyficznego dla danego zawodu/branży</w:t>
      </w:r>
    </w:p>
    <w:p w:rsidR="00D90C78" w:rsidRDefault="00D90C78" w:rsidP="00B75CEE">
      <w:pPr>
        <w:pStyle w:val="Akapitzlist"/>
        <w:numPr>
          <w:ilvl w:val="0"/>
          <w:numId w:val="26"/>
        </w:numPr>
        <w:tabs>
          <w:tab w:val="left" w:pos="426"/>
        </w:tabs>
        <w:spacing w:after="120"/>
        <w:jc w:val="both"/>
      </w:pPr>
      <w:r>
        <w:t>doskonalenie wiedzy z zakresu specyfiki polskich i unijnych regulacji dotyczących wykonywania określonego zawodu;</w:t>
      </w:r>
    </w:p>
    <w:p w:rsidR="00D90C78" w:rsidRDefault="00375719" w:rsidP="00B75CEE">
      <w:pPr>
        <w:pStyle w:val="Akapitzlist"/>
        <w:numPr>
          <w:ilvl w:val="0"/>
          <w:numId w:val="26"/>
        </w:numPr>
        <w:tabs>
          <w:tab w:val="left" w:pos="426"/>
        </w:tabs>
        <w:spacing w:after="120"/>
        <w:jc w:val="both"/>
      </w:pPr>
      <w:r>
        <w:t>ułatwianie rozwijania i uznawania w Polsce kwalifikacji nabytych w innym kraju;</w:t>
      </w:r>
    </w:p>
    <w:p w:rsidR="00375719" w:rsidRDefault="00375719" w:rsidP="00B75CEE">
      <w:pPr>
        <w:pStyle w:val="Akapitzlist"/>
        <w:numPr>
          <w:ilvl w:val="0"/>
          <w:numId w:val="26"/>
        </w:numPr>
        <w:tabs>
          <w:tab w:val="left" w:pos="426"/>
        </w:tabs>
        <w:spacing w:after="120"/>
        <w:jc w:val="both"/>
      </w:pPr>
      <w:r>
        <w:t>rozwój miękkich kompetencji, w tym komunikacyjnych, uwzględniających konieczność dostosowania się do kultury organizacyjnej polskich przedsiębiorstw i innych podmiotów, zatrudniających cudzoziemców.</w:t>
      </w:r>
    </w:p>
    <w:p w:rsidR="00375719" w:rsidRDefault="00EE1B6F" w:rsidP="00B75CEE">
      <w:pPr>
        <w:tabs>
          <w:tab w:val="left" w:pos="426"/>
        </w:tabs>
        <w:spacing w:after="120"/>
        <w:ind w:left="426"/>
        <w:jc w:val="both"/>
      </w:pPr>
      <w:r>
        <w:t>Ze wsparcia</w:t>
      </w:r>
      <w:r w:rsidR="00375719">
        <w:t xml:space="preserve"> w ramach priorytetu mogą korzystać również</w:t>
      </w:r>
      <w:r w:rsidR="005170A4">
        <w:t xml:space="preserve"> pracodawcy i pracownicy z</w:t>
      </w:r>
      <w:r w:rsidR="00B75CEE">
        <w:t> </w:t>
      </w:r>
      <w:r w:rsidR="005170A4">
        <w:t>polskim obywatelstwem o ile wykażą w uzasadnieniu</w:t>
      </w:r>
      <w:r w:rsidR="00B75CEE">
        <w:t xml:space="preserve"> wniosku, że ułatwi</w:t>
      </w:r>
      <w:r>
        <w:t xml:space="preserve"> ono</w:t>
      </w:r>
      <w:r w:rsidR="00B75CEE">
        <w:t xml:space="preserve"> czy też umożliwi im pracę z zatrudnionymi bądź planowanymi do zatrudnienia w przyszłości cudzoziemcami.</w:t>
      </w:r>
    </w:p>
    <w:p w:rsidR="007D00E2" w:rsidRPr="00707214" w:rsidRDefault="007D00E2" w:rsidP="007D00E2">
      <w:pPr>
        <w:pStyle w:val="celp"/>
        <w:spacing w:before="0" w:beforeAutospacing="0" w:after="120" w:afterAutospacing="0"/>
        <w:ind w:left="425"/>
        <w:jc w:val="both"/>
        <w:rPr>
          <w:bCs/>
        </w:rPr>
      </w:pPr>
      <w:r w:rsidRPr="00460111">
        <w:t>Wnioskodawca dołącza do wniosku oświadczenie, że potencjalny uczestnik kształcenia spełnia warunki dostępu do priorytetu</w:t>
      </w:r>
      <w:r>
        <w:t>.</w:t>
      </w:r>
    </w:p>
    <w:p w:rsidR="007D00E2" w:rsidRPr="004F6A85" w:rsidRDefault="007D00E2" w:rsidP="00B75CEE">
      <w:pPr>
        <w:tabs>
          <w:tab w:val="left" w:pos="426"/>
        </w:tabs>
        <w:spacing w:after="120"/>
        <w:ind w:left="426"/>
        <w:jc w:val="both"/>
      </w:pPr>
    </w:p>
    <w:p w:rsidR="001D2A14" w:rsidRPr="003568CA" w:rsidRDefault="001D2A14" w:rsidP="008C277C">
      <w:pPr>
        <w:tabs>
          <w:tab w:val="left" w:pos="284"/>
        </w:tabs>
        <w:spacing w:after="120"/>
        <w:ind w:left="284"/>
        <w:jc w:val="both"/>
        <w:rPr>
          <w:b/>
        </w:rPr>
      </w:pPr>
      <w:r>
        <w:rPr>
          <w:b/>
        </w:rPr>
        <w:t>Priorytet 8)</w:t>
      </w:r>
      <w:r w:rsidRPr="003568CA">
        <w:rPr>
          <w:b/>
        </w:rPr>
        <w:t xml:space="preserve"> Wsparcie kształcenia ustawiczne</w:t>
      </w:r>
      <w:r>
        <w:rPr>
          <w:b/>
        </w:rPr>
        <w:t>go w </w:t>
      </w:r>
      <w:r w:rsidRPr="003568CA">
        <w:rPr>
          <w:b/>
        </w:rPr>
        <w:t xml:space="preserve">zakresie </w:t>
      </w:r>
      <w:r>
        <w:rPr>
          <w:b/>
        </w:rPr>
        <w:t>zarządzania finansami i</w:t>
      </w:r>
      <w:r w:rsidR="00CE705F">
        <w:rPr>
          <w:b/>
        </w:rPr>
        <w:t> </w:t>
      </w:r>
      <w:r>
        <w:rPr>
          <w:b/>
        </w:rPr>
        <w:t xml:space="preserve">zapobieganie sytuacjom kryzysowym w przedsiębiorstwach </w:t>
      </w:r>
    </w:p>
    <w:p w:rsidR="001D2A14" w:rsidRDefault="001E20A7" w:rsidP="001D2A14">
      <w:pPr>
        <w:tabs>
          <w:tab w:val="left" w:pos="284"/>
        </w:tabs>
        <w:spacing w:after="120"/>
        <w:ind w:left="284"/>
        <w:jc w:val="both"/>
      </w:pPr>
      <w:r>
        <w:t>W ramach tego priorytetu mogą być finansowane szkolenia przede wszystkim dla właścicieli firm, kadry</w:t>
      </w:r>
      <w:r w:rsidR="0004566E">
        <w:t xml:space="preserve"> zarządzającej, menedżerów oraz pracowników realizujących zadania w obszarze zarządzania i </w:t>
      </w:r>
      <w:proofErr w:type="spellStart"/>
      <w:r w:rsidR="00CE705F">
        <w:t>finansów</w:t>
      </w:r>
      <w:proofErr w:type="spellEnd"/>
      <w:r w:rsidR="00CE705F">
        <w:t>.</w:t>
      </w:r>
    </w:p>
    <w:p w:rsidR="00CE705F" w:rsidRPr="008C277C" w:rsidRDefault="00CE705F" w:rsidP="001D2A14">
      <w:pPr>
        <w:tabs>
          <w:tab w:val="left" w:pos="284"/>
        </w:tabs>
        <w:spacing w:after="120"/>
        <w:ind w:left="284"/>
        <w:jc w:val="both"/>
      </w:pPr>
      <w:r>
        <w:t>W szczególności wspierane powinny być szkolenia i kursy, które są dedykowane dla danej branży i dotyczą analizowania sytuacji</w:t>
      </w:r>
      <w:r w:rsidR="003F498B">
        <w:t xml:space="preserve"> finansowej, pozwalają na poznanie w praktyce narzędzi do controllingu i monitorowania kondycji danego przedsiębiorstwa</w:t>
      </w:r>
      <w:r w:rsidR="00070978">
        <w:t>, podczas których omówione zostaną przypadki odstępstw od przyjętych norm w zakresie prawidłowego zarządzania finansami, nakładami na inwestycje czy marketing, a także uczące pozyskiwania dodatkowych preferencyjnych źródeł finansowania lub restrukturyzacji zadłużenia.</w:t>
      </w:r>
    </w:p>
    <w:p w:rsidR="001D2A14" w:rsidRDefault="0004566E" w:rsidP="001D2A14">
      <w:pPr>
        <w:tabs>
          <w:tab w:val="left" w:pos="284"/>
        </w:tabs>
        <w:spacing w:after="120"/>
        <w:ind w:left="284"/>
        <w:jc w:val="both"/>
      </w:pPr>
      <w:r>
        <w:t>Przykładowe tematy szkoleniowe z zakresu zarządzania finansami i zapobiegania sytuacjom kryzysowym w przedsiębiorstwach:</w:t>
      </w:r>
    </w:p>
    <w:p w:rsidR="00EF0424" w:rsidRDefault="00EF0424" w:rsidP="00EF0424">
      <w:pPr>
        <w:pStyle w:val="Akapitzlist"/>
        <w:tabs>
          <w:tab w:val="left" w:pos="284"/>
        </w:tabs>
        <w:spacing w:after="120"/>
        <w:ind w:left="644"/>
        <w:jc w:val="both"/>
      </w:pPr>
      <w:r w:rsidRPr="00CE705F">
        <w:rPr>
          <w:i/>
        </w:rPr>
        <w:t>Zarządzanie finansami</w:t>
      </w:r>
      <w:r>
        <w:t>:</w:t>
      </w:r>
    </w:p>
    <w:p w:rsidR="00EF0424" w:rsidRDefault="00EF0424" w:rsidP="00EF0424">
      <w:pPr>
        <w:pStyle w:val="Akapitzlist"/>
        <w:numPr>
          <w:ilvl w:val="0"/>
          <w:numId w:val="28"/>
        </w:numPr>
        <w:tabs>
          <w:tab w:val="left" w:pos="284"/>
        </w:tabs>
        <w:spacing w:after="120"/>
        <w:jc w:val="both"/>
      </w:pPr>
      <w:r>
        <w:t>Analiza finansowa i interpretacja sprawozdań finansowych</w:t>
      </w:r>
    </w:p>
    <w:p w:rsidR="00EF0424" w:rsidRDefault="00EF0424" w:rsidP="00EF0424">
      <w:pPr>
        <w:pStyle w:val="Akapitzlist"/>
        <w:numPr>
          <w:ilvl w:val="0"/>
          <w:numId w:val="28"/>
        </w:numPr>
        <w:tabs>
          <w:tab w:val="left" w:pos="284"/>
        </w:tabs>
        <w:spacing w:after="120"/>
        <w:jc w:val="both"/>
      </w:pPr>
      <w:r>
        <w:t>Planowanie budżetu i kontrola kosztów</w:t>
      </w:r>
    </w:p>
    <w:p w:rsidR="00EF0424" w:rsidRDefault="00EF0424" w:rsidP="00EF0424">
      <w:pPr>
        <w:pStyle w:val="Akapitzlist"/>
        <w:numPr>
          <w:ilvl w:val="0"/>
          <w:numId w:val="28"/>
        </w:numPr>
        <w:tabs>
          <w:tab w:val="left" w:pos="284"/>
        </w:tabs>
        <w:spacing w:after="120"/>
        <w:jc w:val="both"/>
      </w:pPr>
      <w:r>
        <w:t>Skuteczne zarządzanie płynnością finansową</w:t>
      </w:r>
    </w:p>
    <w:p w:rsidR="00EF0424" w:rsidRDefault="00EF0424" w:rsidP="00C64004">
      <w:pPr>
        <w:tabs>
          <w:tab w:val="left" w:pos="284"/>
        </w:tabs>
        <w:ind w:left="142"/>
        <w:jc w:val="both"/>
      </w:pPr>
      <w:r>
        <w:t xml:space="preserve">       </w:t>
      </w:r>
      <w:r w:rsidRPr="00CE705F">
        <w:rPr>
          <w:i/>
        </w:rPr>
        <w:t>Zapobieganie sytuacjom kryzysowym</w:t>
      </w:r>
      <w:r w:rsidR="00C64004">
        <w:t>:</w:t>
      </w:r>
    </w:p>
    <w:p w:rsidR="00C64004" w:rsidRDefault="00C64004" w:rsidP="00C64004">
      <w:pPr>
        <w:pStyle w:val="Akapitzlist"/>
        <w:numPr>
          <w:ilvl w:val="0"/>
          <w:numId w:val="29"/>
        </w:numPr>
        <w:tabs>
          <w:tab w:val="left" w:pos="284"/>
        </w:tabs>
        <w:spacing w:after="120"/>
        <w:ind w:firstLine="131"/>
        <w:jc w:val="both"/>
      </w:pPr>
      <w:r>
        <w:t>Wczesne wykrywanie sygnałów ostrzegawczych</w:t>
      </w:r>
    </w:p>
    <w:p w:rsidR="00C64004" w:rsidRDefault="00C64004" w:rsidP="00C64004">
      <w:pPr>
        <w:pStyle w:val="Akapitzlist"/>
        <w:numPr>
          <w:ilvl w:val="0"/>
          <w:numId w:val="29"/>
        </w:numPr>
        <w:tabs>
          <w:tab w:val="left" w:pos="284"/>
        </w:tabs>
        <w:spacing w:after="120"/>
        <w:ind w:firstLine="131"/>
        <w:jc w:val="both"/>
      </w:pPr>
      <w:r>
        <w:t>Ocena ryzyka i strategie jego minimalizacji</w:t>
      </w:r>
    </w:p>
    <w:p w:rsidR="00C64004" w:rsidRDefault="00C64004" w:rsidP="00C64004">
      <w:pPr>
        <w:pStyle w:val="Akapitzlist"/>
        <w:numPr>
          <w:ilvl w:val="0"/>
          <w:numId w:val="29"/>
        </w:numPr>
        <w:tabs>
          <w:tab w:val="left" w:pos="284"/>
        </w:tabs>
        <w:spacing w:after="120"/>
        <w:ind w:firstLine="131"/>
        <w:jc w:val="both"/>
      </w:pPr>
      <w:r>
        <w:t>Planowanie awaryjne i scenariusze kryzysowe</w:t>
      </w:r>
    </w:p>
    <w:p w:rsidR="00C64004" w:rsidRDefault="00C64004" w:rsidP="00C2284A">
      <w:pPr>
        <w:tabs>
          <w:tab w:val="left" w:pos="284"/>
        </w:tabs>
        <w:ind w:left="567"/>
        <w:jc w:val="both"/>
      </w:pPr>
      <w:r w:rsidRPr="00CE705F">
        <w:rPr>
          <w:i/>
        </w:rPr>
        <w:lastRenderedPageBreak/>
        <w:t>Komunikacja w sytuacjach kryzysowych</w:t>
      </w:r>
      <w:r>
        <w:t>:</w:t>
      </w:r>
    </w:p>
    <w:p w:rsidR="00C64004" w:rsidRDefault="00C64004" w:rsidP="00C2284A">
      <w:pPr>
        <w:pStyle w:val="Akapitzlist"/>
        <w:numPr>
          <w:ilvl w:val="0"/>
          <w:numId w:val="30"/>
        </w:numPr>
        <w:tabs>
          <w:tab w:val="left" w:pos="284"/>
        </w:tabs>
        <w:spacing w:after="120"/>
        <w:ind w:firstLine="273"/>
        <w:jc w:val="both"/>
      </w:pPr>
      <w:r>
        <w:t xml:space="preserve">Skuteczna komunikacja z </w:t>
      </w:r>
      <w:proofErr w:type="spellStart"/>
      <w:r>
        <w:t>interesariuszami</w:t>
      </w:r>
      <w:proofErr w:type="spellEnd"/>
      <w:r>
        <w:t xml:space="preserve"> w trudnych sytuacjach</w:t>
      </w:r>
    </w:p>
    <w:p w:rsidR="00C64004" w:rsidRDefault="00C64004" w:rsidP="00C2284A">
      <w:pPr>
        <w:pStyle w:val="Akapitzlist"/>
        <w:numPr>
          <w:ilvl w:val="0"/>
          <w:numId w:val="30"/>
        </w:numPr>
        <w:tabs>
          <w:tab w:val="left" w:pos="284"/>
        </w:tabs>
        <w:spacing w:after="120"/>
        <w:ind w:firstLine="273"/>
        <w:jc w:val="both"/>
      </w:pPr>
      <w:r>
        <w:t>Zarządzanie wizerunkiem firmy podczas kryzysu</w:t>
      </w:r>
    </w:p>
    <w:p w:rsidR="00C64004" w:rsidRDefault="00C64004" w:rsidP="00C2284A">
      <w:pPr>
        <w:tabs>
          <w:tab w:val="left" w:pos="284"/>
        </w:tabs>
        <w:ind w:left="567"/>
        <w:jc w:val="both"/>
      </w:pPr>
      <w:r w:rsidRPr="00CE705F">
        <w:rPr>
          <w:i/>
        </w:rPr>
        <w:t>Doskonalenie umiejętności przywódczych</w:t>
      </w:r>
      <w:r>
        <w:t>:</w:t>
      </w:r>
    </w:p>
    <w:p w:rsidR="00C64004" w:rsidRDefault="00C64004" w:rsidP="00C2284A">
      <w:pPr>
        <w:pStyle w:val="Akapitzlist"/>
        <w:numPr>
          <w:ilvl w:val="0"/>
          <w:numId w:val="31"/>
        </w:numPr>
        <w:tabs>
          <w:tab w:val="left" w:pos="284"/>
        </w:tabs>
        <w:spacing w:after="120"/>
        <w:ind w:firstLine="273"/>
        <w:jc w:val="both"/>
      </w:pPr>
      <w:r>
        <w:t>Rozwijanie umiejętności decyzyjnych w warunkach presji</w:t>
      </w:r>
    </w:p>
    <w:p w:rsidR="00C64004" w:rsidRDefault="00C64004" w:rsidP="00C2284A">
      <w:pPr>
        <w:pStyle w:val="Akapitzlist"/>
        <w:numPr>
          <w:ilvl w:val="0"/>
          <w:numId w:val="31"/>
        </w:numPr>
        <w:tabs>
          <w:tab w:val="left" w:pos="284"/>
        </w:tabs>
        <w:spacing w:after="120"/>
        <w:ind w:firstLine="273"/>
        <w:jc w:val="both"/>
      </w:pPr>
      <w:r>
        <w:t>Motywowanie</w:t>
      </w:r>
      <w:r w:rsidR="00C2284A">
        <w:t xml:space="preserve"> zespołu w trudnych czasach</w:t>
      </w:r>
    </w:p>
    <w:p w:rsidR="00C64004" w:rsidRDefault="00C64004" w:rsidP="00C2284A">
      <w:pPr>
        <w:tabs>
          <w:tab w:val="left" w:pos="284"/>
        </w:tabs>
        <w:ind w:left="567"/>
        <w:jc w:val="both"/>
      </w:pPr>
      <w:r w:rsidRPr="00CE705F">
        <w:rPr>
          <w:i/>
        </w:rPr>
        <w:t>Technologie wspierające zarządzanie finansami</w:t>
      </w:r>
      <w:r>
        <w:t>:</w:t>
      </w:r>
    </w:p>
    <w:p w:rsidR="00C2284A" w:rsidRDefault="00C2284A" w:rsidP="00C2284A">
      <w:pPr>
        <w:pStyle w:val="Akapitzlist"/>
        <w:numPr>
          <w:ilvl w:val="0"/>
          <w:numId w:val="32"/>
        </w:numPr>
        <w:tabs>
          <w:tab w:val="left" w:pos="284"/>
        </w:tabs>
        <w:spacing w:after="120"/>
        <w:ind w:firstLine="273"/>
        <w:jc w:val="both"/>
      </w:pPr>
      <w:r>
        <w:t>Wykorzystanie nowoczesnych narzędzi i systemów do analizy danych finansowych</w:t>
      </w:r>
    </w:p>
    <w:p w:rsidR="00C2284A" w:rsidRPr="0004566E" w:rsidRDefault="00C2284A" w:rsidP="00C2284A">
      <w:pPr>
        <w:pStyle w:val="Akapitzlist"/>
        <w:numPr>
          <w:ilvl w:val="0"/>
          <w:numId w:val="32"/>
        </w:numPr>
        <w:tabs>
          <w:tab w:val="left" w:pos="284"/>
        </w:tabs>
        <w:spacing w:after="120"/>
        <w:ind w:firstLine="273"/>
        <w:jc w:val="both"/>
      </w:pPr>
      <w:r>
        <w:t>Automatyzacja procesów księgowych i raportowania</w:t>
      </w:r>
    </w:p>
    <w:p w:rsidR="00C2284A" w:rsidRDefault="00C2284A" w:rsidP="00CE75A3">
      <w:pPr>
        <w:pStyle w:val="celp"/>
        <w:spacing w:before="240" w:beforeAutospacing="0" w:after="0" w:afterAutospacing="0"/>
        <w:ind w:left="284"/>
        <w:jc w:val="both"/>
        <w:rPr>
          <w:bCs/>
        </w:rPr>
      </w:pPr>
      <w:r>
        <w:rPr>
          <w:bCs/>
        </w:rPr>
        <w:t xml:space="preserve">Wnioskodawca, który chce spełnić wymagania niniejszego priorytetu </w:t>
      </w:r>
      <w:r w:rsidR="00CE75A3">
        <w:rPr>
          <w:bCs/>
        </w:rPr>
        <w:t>powinien wykazać powiązanie zakresu obowiązków pracownika z wnioskowanym szkoleniem.</w:t>
      </w:r>
    </w:p>
    <w:p w:rsidR="00CE75A3" w:rsidRDefault="00CE75A3" w:rsidP="00CE75A3">
      <w:pPr>
        <w:pStyle w:val="celp"/>
        <w:spacing w:before="240" w:beforeAutospacing="0" w:after="0" w:afterAutospacing="0"/>
        <w:ind w:left="284"/>
        <w:jc w:val="both"/>
        <w:rPr>
          <w:bCs/>
        </w:rPr>
      </w:pPr>
      <w:r>
        <w:rPr>
          <w:bCs/>
        </w:rPr>
        <w:t xml:space="preserve">Dofinansowanie może otrzymać każdy pracodawca, który w przekonywujący sposób uzasadni, że dla prawidłowego </w:t>
      </w:r>
      <w:r w:rsidR="00CE705F">
        <w:rPr>
          <w:bCs/>
        </w:rPr>
        <w:t>działania jego firmy bądź dla jej ratowania niezbędne jest nabycie konkretnych umiejętności.</w:t>
      </w:r>
    </w:p>
    <w:p w:rsidR="00407B9B" w:rsidRPr="00707214" w:rsidRDefault="00407B9B" w:rsidP="00407B9B">
      <w:pPr>
        <w:pStyle w:val="celp"/>
        <w:spacing w:before="240" w:beforeAutospacing="0" w:after="120" w:afterAutospacing="0"/>
        <w:ind w:left="284"/>
        <w:jc w:val="both"/>
        <w:rPr>
          <w:bCs/>
        </w:rPr>
      </w:pPr>
      <w:r w:rsidRPr="00460111">
        <w:t>Wnioskodawca dołącza do wniosku oświadczenie, że potencjalny uczestnik kształcenia spełnia warunki dostępu do priorytetu</w:t>
      </w:r>
      <w:r>
        <w:t>.</w:t>
      </w:r>
    </w:p>
    <w:p w:rsidR="00C2284A" w:rsidRPr="00C2284A" w:rsidRDefault="00C2284A" w:rsidP="003568CA">
      <w:pPr>
        <w:pStyle w:val="celp"/>
        <w:spacing w:before="0" w:beforeAutospacing="0" w:after="0" w:afterAutospacing="0"/>
        <w:ind w:left="425"/>
        <w:jc w:val="both"/>
        <w:rPr>
          <w:bCs/>
        </w:rPr>
      </w:pPr>
    </w:p>
    <w:p w:rsidR="008164CC" w:rsidRPr="003568CA" w:rsidRDefault="008A2B02" w:rsidP="008164CC">
      <w:pPr>
        <w:pStyle w:val="celp"/>
        <w:spacing w:before="0" w:beforeAutospacing="0" w:after="120" w:afterAutospacing="0"/>
        <w:ind w:left="425"/>
        <w:jc w:val="center"/>
        <w:rPr>
          <w:b/>
          <w:bCs/>
        </w:rPr>
      </w:pPr>
      <w:r w:rsidRPr="003568CA">
        <w:rPr>
          <w:b/>
          <w:bCs/>
        </w:rPr>
        <w:t>§</w:t>
      </w:r>
      <w:r w:rsidR="00732DFC" w:rsidRPr="003568CA">
        <w:rPr>
          <w:b/>
          <w:bCs/>
        </w:rPr>
        <w:t xml:space="preserve"> </w:t>
      </w:r>
      <w:r w:rsidRPr="003568CA">
        <w:rPr>
          <w:b/>
          <w:bCs/>
        </w:rPr>
        <w:t>3</w:t>
      </w:r>
    </w:p>
    <w:p w:rsidR="00580DC9" w:rsidRPr="003568CA" w:rsidRDefault="00580DC9" w:rsidP="003568CA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3568CA">
        <w:rPr>
          <w:b/>
          <w:bCs/>
          <w:color w:val="auto"/>
          <w:sz w:val="22"/>
          <w:szCs w:val="22"/>
        </w:rPr>
        <w:t>TRYB SKŁADANIA I ROZPATRYWANIA WNIOSKÓW</w:t>
      </w:r>
    </w:p>
    <w:p w:rsidR="008A2B02" w:rsidRPr="003568CA" w:rsidRDefault="008A2B02" w:rsidP="003568CA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580DC9" w:rsidRPr="003568CA" w:rsidRDefault="0049593E" w:rsidP="003568CA">
      <w:pPr>
        <w:pStyle w:val="Default"/>
        <w:spacing w:after="60"/>
        <w:ind w:left="284" w:hanging="284"/>
        <w:jc w:val="both"/>
        <w:rPr>
          <w:color w:val="auto"/>
        </w:rPr>
      </w:pPr>
      <w:r w:rsidRPr="003568CA">
        <w:rPr>
          <w:color w:val="auto"/>
        </w:rPr>
        <w:t xml:space="preserve">1. </w:t>
      </w:r>
      <w:r w:rsidR="00580DC9" w:rsidRPr="003568CA">
        <w:rPr>
          <w:color w:val="auto"/>
        </w:rPr>
        <w:t xml:space="preserve">Pracodawca zainteresowany uzyskaniem środków na sfinansowanie kosztów kształcenia ustawicznego pracowników i pracodawcy, składa do Starosty właściwego ze względu na siedzibę pracodawcy lub miejsce prowadzenia działalności gospodarczej za pośrednictwem Urzędu Wniosek zawierający: </w:t>
      </w:r>
    </w:p>
    <w:p w:rsidR="00A96CB5" w:rsidRDefault="00580DC9" w:rsidP="00A96CB5">
      <w:pPr>
        <w:pStyle w:val="Default"/>
        <w:numPr>
          <w:ilvl w:val="0"/>
          <w:numId w:val="4"/>
        </w:numPr>
        <w:spacing w:after="60"/>
        <w:ind w:left="567" w:hanging="283"/>
        <w:jc w:val="both"/>
        <w:rPr>
          <w:color w:val="auto"/>
        </w:rPr>
      </w:pPr>
      <w:r w:rsidRPr="003568CA">
        <w:rPr>
          <w:color w:val="auto"/>
        </w:rPr>
        <w:t>Dane pracodawcy: nazwa pracodawcy, adres siedziby i miejsca prowadzenia działalności, numer identyfikacji podatkowej NIP, numer identyfikacji REGON, oznaczenie przeważającego rodzaju prowadzonej działalności gospodarczej według PKD, informację o liczbie zatrudnionych pracowników, imię i nazwisko osoby wskazanej przez pracodawcę do kontaktów, numer telefonu oraz adres poczty elektronicznej;</w:t>
      </w:r>
    </w:p>
    <w:p w:rsidR="00A96CB5" w:rsidRDefault="00EC7B7A" w:rsidP="00A96CB5">
      <w:pPr>
        <w:pStyle w:val="Default"/>
        <w:numPr>
          <w:ilvl w:val="0"/>
          <w:numId w:val="4"/>
        </w:numPr>
        <w:spacing w:after="60"/>
        <w:ind w:left="567" w:hanging="283"/>
        <w:jc w:val="both"/>
        <w:rPr>
          <w:color w:val="auto"/>
        </w:rPr>
      </w:pPr>
      <w:r w:rsidRPr="00A96CB5">
        <w:rPr>
          <w:color w:val="auto"/>
        </w:rPr>
        <w:t>Dział</w:t>
      </w:r>
      <w:r w:rsidR="00797713" w:rsidRPr="00A96CB5">
        <w:rPr>
          <w:color w:val="auto"/>
        </w:rPr>
        <w:t>ania</w:t>
      </w:r>
      <w:r w:rsidR="00C96228" w:rsidRPr="00A96CB5">
        <w:rPr>
          <w:color w:val="auto"/>
        </w:rPr>
        <w:t xml:space="preserve">, </w:t>
      </w:r>
      <w:r w:rsidR="00797713" w:rsidRPr="00A96CB5">
        <w:rPr>
          <w:color w:val="auto"/>
        </w:rPr>
        <w:t xml:space="preserve">o których mowa w § 2 ust. </w:t>
      </w:r>
      <w:r w:rsidR="0001184F" w:rsidRPr="00A96CB5">
        <w:rPr>
          <w:color w:val="auto"/>
        </w:rPr>
        <w:t>1</w:t>
      </w:r>
      <w:r w:rsidR="00580DC9" w:rsidRPr="00A96CB5">
        <w:rPr>
          <w:color w:val="auto"/>
        </w:rPr>
        <w:t xml:space="preserve"> w zakresie kształcenia ustawicznego pracowników i pracodawcy, liczbę osób objętych działaniami oraz termin ich realizacji;</w:t>
      </w:r>
    </w:p>
    <w:p w:rsidR="00A96CB5" w:rsidRDefault="00580DC9" w:rsidP="00A96CB5">
      <w:pPr>
        <w:pStyle w:val="Default"/>
        <w:numPr>
          <w:ilvl w:val="0"/>
          <w:numId w:val="4"/>
        </w:numPr>
        <w:spacing w:after="60"/>
        <w:ind w:left="567" w:hanging="283"/>
        <w:jc w:val="both"/>
        <w:rPr>
          <w:color w:val="auto"/>
        </w:rPr>
      </w:pPr>
      <w:r w:rsidRPr="00A96CB5">
        <w:rPr>
          <w:color w:val="auto"/>
        </w:rPr>
        <w:t>Całkowitą wysokość wydatków, która będzie poniesiona na działania związane</w:t>
      </w:r>
      <w:r w:rsidR="001C7C4E" w:rsidRPr="00A96CB5">
        <w:rPr>
          <w:color w:val="auto"/>
        </w:rPr>
        <w:t xml:space="preserve"> </w:t>
      </w:r>
      <w:r w:rsidR="0001184F" w:rsidRPr="00A96CB5">
        <w:rPr>
          <w:color w:val="auto"/>
        </w:rPr>
        <w:t>z </w:t>
      </w:r>
      <w:r w:rsidRPr="00A96CB5">
        <w:rPr>
          <w:color w:val="auto"/>
        </w:rPr>
        <w:t>kształceniem ustawicznym pracowników i pracodawcy, w tym wnioskowaną wysokość środków z KFS oraz wysokość wkładu własnego wnoszonego przez Pracodawcę</w:t>
      </w:r>
      <w:r w:rsidR="00C5047E" w:rsidRPr="00A96CB5">
        <w:rPr>
          <w:color w:val="auto"/>
          <w:sz w:val="22"/>
          <w:szCs w:val="22"/>
        </w:rPr>
        <w:t>;</w:t>
      </w:r>
    </w:p>
    <w:p w:rsidR="00A96CB5" w:rsidRDefault="00580DC9" w:rsidP="00A96CB5">
      <w:pPr>
        <w:pStyle w:val="Default"/>
        <w:numPr>
          <w:ilvl w:val="0"/>
          <w:numId w:val="4"/>
        </w:numPr>
        <w:spacing w:after="60"/>
        <w:ind w:left="567" w:hanging="283"/>
        <w:jc w:val="both"/>
        <w:rPr>
          <w:color w:val="auto"/>
        </w:rPr>
      </w:pPr>
      <w:r w:rsidRPr="00A96CB5">
        <w:rPr>
          <w:color w:val="auto"/>
        </w:rPr>
        <w:t>Uzasadnienie potrzeby odbycia kształcenia ustawicznego, przy uwzględnieniu obecnych lub przyszłych potrzeb Pracodawcy</w:t>
      </w:r>
      <w:r w:rsidR="00C5047E" w:rsidRPr="00A96CB5">
        <w:rPr>
          <w:color w:val="auto"/>
        </w:rPr>
        <w:t xml:space="preserve"> oraz obowiązujących priorytetów wydatkowania środków KFS</w:t>
      </w:r>
      <w:r w:rsidR="00C96228" w:rsidRPr="00A96CB5">
        <w:rPr>
          <w:color w:val="auto"/>
        </w:rPr>
        <w:t xml:space="preserve"> (</w:t>
      </w:r>
      <w:r w:rsidR="00C96228" w:rsidRPr="00A96CB5">
        <w:rPr>
          <w:color w:val="auto"/>
          <w:szCs w:val="26"/>
        </w:rPr>
        <w:t>do każdej wnioskowanej formy wsparcia należy podać odrębne uzasadnienie)</w:t>
      </w:r>
      <w:r w:rsidR="00C96228" w:rsidRPr="00A96CB5">
        <w:rPr>
          <w:color w:val="auto"/>
        </w:rPr>
        <w:t>;</w:t>
      </w:r>
      <w:r w:rsidR="00797713" w:rsidRPr="00A96CB5">
        <w:rPr>
          <w:color w:val="auto"/>
        </w:rPr>
        <w:t xml:space="preserve"> </w:t>
      </w:r>
    </w:p>
    <w:p w:rsidR="00A96CB5" w:rsidRDefault="00C5047E" w:rsidP="00A96CB5">
      <w:pPr>
        <w:pStyle w:val="Default"/>
        <w:numPr>
          <w:ilvl w:val="0"/>
          <w:numId w:val="4"/>
        </w:numPr>
        <w:spacing w:after="60"/>
        <w:ind w:left="567" w:hanging="283"/>
        <w:jc w:val="both"/>
        <w:rPr>
          <w:color w:val="auto"/>
        </w:rPr>
      </w:pPr>
      <w:r w:rsidRPr="00A96CB5">
        <w:rPr>
          <w:color w:val="auto"/>
        </w:rPr>
        <w:t>Informacje o planach dalszego zatrudnienia osób, które będą objęte kształceniem ustawicznym;</w:t>
      </w:r>
    </w:p>
    <w:p w:rsidR="00C5047E" w:rsidRPr="00A96CB5" w:rsidRDefault="00C5047E" w:rsidP="00A96CB5">
      <w:pPr>
        <w:pStyle w:val="Default"/>
        <w:numPr>
          <w:ilvl w:val="0"/>
          <w:numId w:val="4"/>
        </w:numPr>
        <w:spacing w:after="60"/>
        <w:ind w:left="567" w:hanging="283"/>
        <w:jc w:val="both"/>
        <w:rPr>
          <w:color w:val="auto"/>
        </w:rPr>
      </w:pPr>
      <w:r w:rsidRPr="00A96CB5">
        <w:rPr>
          <w:color w:val="auto"/>
        </w:rPr>
        <w:t xml:space="preserve">Uzasadnienie wyboru realizatora usługi kształcenia ustawicznego finansowanej ze </w:t>
      </w:r>
      <w:r w:rsidRPr="00A96CB5">
        <w:rPr>
          <w:rFonts w:ascii="TimesNewRoman" w:hAnsi="TimesNewRoman" w:cs="TimesNewRoman"/>
          <w:color w:val="auto"/>
        </w:rPr>
        <w:t>ś</w:t>
      </w:r>
      <w:r w:rsidRPr="00A96CB5">
        <w:rPr>
          <w:color w:val="auto"/>
        </w:rPr>
        <w:t>rodków KFS wraz z nast</w:t>
      </w:r>
      <w:r w:rsidRPr="00A96CB5">
        <w:rPr>
          <w:rFonts w:ascii="TimesNewRoman" w:hAnsi="TimesNewRoman" w:cs="TimesNewRoman"/>
          <w:color w:val="auto"/>
        </w:rPr>
        <w:t>ę</w:t>
      </w:r>
      <w:r w:rsidRPr="00A96CB5">
        <w:rPr>
          <w:color w:val="auto"/>
        </w:rPr>
        <w:t>puj</w:t>
      </w:r>
      <w:r w:rsidRPr="00A96CB5">
        <w:rPr>
          <w:rFonts w:ascii="TimesNewRoman" w:hAnsi="TimesNewRoman" w:cs="TimesNewRoman"/>
          <w:color w:val="auto"/>
        </w:rPr>
        <w:t>ą</w:t>
      </w:r>
      <w:r w:rsidRPr="00A96CB5">
        <w:rPr>
          <w:color w:val="auto"/>
        </w:rPr>
        <w:t>cymi informacjami:</w:t>
      </w:r>
    </w:p>
    <w:p w:rsidR="00A96CB5" w:rsidRDefault="00A96CB5" w:rsidP="00A96CB5">
      <w:pPr>
        <w:pStyle w:val="Akapitzlist"/>
        <w:autoSpaceDE w:val="0"/>
        <w:autoSpaceDN w:val="0"/>
        <w:adjustRightInd w:val="0"/>
        <w:spacing w:after="60"/>
        <w:ind w:left="851"/>
        <w:contextualSpacing w:val="0"/>
        <w:jc w:val="both"/>
      </w:pPr>
      <w:r>
        <w:t>1</w:t>
      </w:r>
      <w:r w:rsidR="00C5047E" w:rsidRPr="003568CA">
        <w:t>)</w:t>
      </w:r>
      <w:r w:rsidR="00892272" w:rsidRPr="003568CA">
        <w:t xml:space="preserve"> </w:t>
      </w:r>
      <w:r w:rsidR="00C5047E" w:rsidRPr="003568CA">
        <w:t>nazwa i siedziba realizatora usługi kształcenia ustawicznego,</w:t>
      </w:r>
    </w:p>
    <w:p w:rsidR="00A96CB5" w:rsidRDefault="00A96CB5" w:rsidP="00A96CB5">
      <w:pPr>
        <w:pStyle w:val="Akapitzlist"/>
        <w:autoSpaceDE w:val="0"/>
        <w:autoSpaceDN w:val="0"/>
        <w:adjustRightInd w:val="0"/>
        <w:spacing w:after="60"/>
        <w:ind w:left="851"/>
        <w:contextualSpacing w:val="0"/>
        <w:jc w:val="both"/>
      </w:pPr>
      <w:r>
        <w:lastRenderedPageBreak/>
        <w:t>2</w:t>
      </w:r>
      <w:r w:rsidR="00C5047E" w:rsidRPr="003568CA">
        <w:t>)</w:t>
      </w:r>
      <w:r w:rsidR="0001184F" w:rsidRPr="003568CA">
        <w:t xml:space="preserve"> </w:t>
      </w:r>
      <w:r w:rsidR="00C5047E" w:rsidRPr="003568CA">
        <w:t>posiadanie przez realizatora usługi kształcenia ustawicznego certyfikatów jako</w:t>
      </w:r>
      <w:r w:rsidR="00C5047E" w:rsidRPr="003568CA">
        <w:rPr>
          <w:rFonts w:ascii="TimesNewRoman" w:hAnsi="TimesNewRoman" w:cs="TimesNewRoman"/>
        </w:rPr>
        <w:t>ś</w:t>
      </w:r>
      <w:r w:rsidR="00C5047E" w:rsidRPr="003568CA">
        <w:t>ci oferowanych usług kształcenia ustawicznego, a w przypadku kursów – posiadanie dokumentu, na podstawie którego prowadzi on pozaszkolne formy kształcenia ustawicznego, je</w:t>
      </w:r>
      <w:r w:rsidR="00C5047E" w:rsidRPr="003568CA">
        <w:rPr>
          <w:rFonts w:ascii="TimesNewRoman" w:hAnsi="TimesNewRoman" w:cs="TimesNewRoman"/>
        </w:rPr>
        <w:t>ż</w:t>
      </w:r>
      <w:r w:rsidR="00C5047E" w:rsidRPr="003568CA">
        <w:t>eli informacja ta nie jest dost</w:t>
      </w:r>
      <w:r w:rsidR="00C5047E" w:rsidRPr="003568CA">
        <w:rPr>
          <w:rFonts w:ascii="TimesNewRoman" w:hAnsi="TimesNewRoman" w:cs="TimesNewRoman"/>
        </w:rPr>
        <w:t>ę</w:t>
      </w:r>
      <w:r w:rsidR="00C5047E" w:rsidRPr="003568CA">
        <w:t>pna w publicznych rejestrach elektronicznych,</w:t>
      </w:r>
    </w:p>
    <w:p w:rsidR="00A96CB5" w:rsidRDefault="00A96CB5" w:rsidP="00A96CB5">
      <w:pPr>
        <w:pStyle w:val="Akapitzlist"/>
        <w:autoSpaceDE w:val="0"/>
        <w:autoSpaceDN w:val="0"/>
        <w:adjustRightInd w:val="0"/>
        <w:spacing w:after="60"/>
        <w:ind w:left="851"/>
        <w:contextualSpacing w:val="0"/>
        <w:jc w:val="both"/>
      </w:pPr>
      <w:r>
        <w:t>3</w:t>
      </w:r>
      <w:r w:rsidR="00C5047E" w:rsidRPr="003568CA">
        <w:t>) nazwa i liczba godzin kształcenia ustawicznego,</w:t>
      </w:r>
    </w:p>
    <w:p w:rsidR="00E6111E" w:rsidRPr="003568CA" w:rsidRDefault="00A96CB5" w:rsidP="00A96CB5">
      <w:pPr>
        <w:pStyle w:val="Akapitzlist"/>
        <w:autoSpaceDE w:val="0"/>
        <w:autoSpaceDN w:val="0"/>
        <w:adjustRightInd w:val="0"/>
        <w:spacing w:after="60"/>
        <w:ind w:left="851"/>
        <w:contextualSpacing w:val="0"/>
        <w:jc w:val="both"/>
      </w:pPr>
      <w:r>
        <w:t>4</w:t>
      </w:r>
      <w:r w:rsidR="00C5047E" w:rsidRPr="003568CA">
        <w:t>)</w:t>
      </w:r>
      <w:r w:rsidR="00C26FD5" w:rsidRPr="003568CA">
        <w:t xml:space="preserve"> </w:t>
      </w:r>
      <w:r w:rsidR="00C5047E" w:rsidRPr="003568CA">
        <w:t>cena usługi kształcenia ustawicznego w porównaniu z cen</w:t>
      </w:r>
      <w:r w:rsidR="00C5047E" w:rsidRPr="003568CA">
        <w:rPr>
          <w:rFonts w:ascii="TimesNewRoman" w:hAnsi="TimesNewRoman" w:cs="TimesNewRoman"/>
        </w:rPr>
        <w:t xml:space="preserve">ą </w:t>
      </w:r>
      <w:r w:rsidR="00C5047E" w:rsidRPr="003568CA">
        <w:t>podobnych usług oferowanych na rynku,</w:t>
      </w:r>
      <w:r w:rsidR="002444F3" w:rsidRPr="003568CA">
        <w:t xml:space="preserve"> </w:t>
      </w:r>
      <w:r w:rsidR="00C5047E" w:rsidRPr="003568CA">
        <w:t>o ile s</w:t>
      </w:r>
      <w:r w:rsidR="00C5047E" w:rsidRPr="003568CA">
        <w:rPr>
          <w:rFonts w:ascii="TimesNewRoman" w:hAnsi="TimesNewRoman" w:cs="TimesNewRoman"/>
        </w:rPr>
        <w:t xml:space="preserve">ą </w:t>
      </w:r>
      <w:r w:rsidR="00C5047E" w:rsidRPr="003568CA">
        <w:t>dost</w:t>
      </w:r>
      <w:r w:rsidR="00C5047E" w:rsidRPr="003568CA">
        <w:rPr>
          <w:rFonts w:ascii="TimesNewRoman" w:hAnsi="TimesNewRoman" w:cs="TimesNewRoman"/>
        </w:rPr>
        <w:t>ę</w:t>
      </w:r>
      <w:r w:rsidR="00C26FD5" w:rsidRPr="003568CA">
        <w:t>pne.</w:t>
      </w:r>
    </w:p>
    <w:p w:rsidR="00892272" w:rsidRPr="003568CA" w:rsidRDefault="006A1A80" w:rsidP="003568CA">
      <w:pPr>
        <w:pStyle w:val="Default"/>
        <w:spacing w:after="60"/>
        <w:rPr>
          <w:color w:val="auto"/>
        </w:rPr>
      </w:pPr>
      <w:r w:rsidRPr="003568CA">
        <w:rPr>
          <w:color w:val="auto"/>
        </w:rPr>
        <w:t>2</w:t>
      </w:r>
      <w:r w:rsidR="001834E8" w:rsidRPr="003568CA">
        <w:rPr>
          <w:color w:val="auto"/>
        </w:rPr>
        <w:t xml:space="preserve">. </w:t>
      </w:r>
      <w:r w:rsidR="00E6111E" w:rsidRPr="003568CA">
        <w:rPr>
          <w:color w:val="auto"/>
        </w:rPr>
        <w:t xml:space="preserve">Pracodawca </w:t>
      </w:r>
      <w:r w:rsidR="001022B3" w:rsidRPr="003568CA">
        <w:rPr>
          <w:color w:val="auto"/>
        </w:rPr>
        <w:t>do wniosku dołącza</w:t>
      </w:r>
      <w:r w:rsidR="00E6111E" w:rsidRPr="003568CA">
        <w:rPr>
          <w:color w:val="auto"/>
        </w:rPr>
        <w:t xml:space="preserve">: </w:t>
      </w:r>
    </w:p>
    <w:p w:rsidR="00EF7448" w:rsidRPr="00841316" w:rsidRDefault="00A13745" w:rsidP="00A96CB5">
      <w:pPr>
        <w:pStyle w:val="Akapitzlist"/>
        <w:numPr>
          <w:ilvl w:val="0"/>
          <w:numId w:val="10"/>
        </w:numPr>
        <w:spacing w:after="60"/>
        <w:ind w:left="567" w:hanging="283"/>
        <w:contextualSpacing w:val="0"/>
        <w:jc w:val="both"/>
      </w:pPr>
      <w:r w:rsidRPr="003568CA">
        <w:t>O</w:t>
      </w:r>
      <w:r w:rsidR="00EF7448" w:rsidRPr="003568CA">
        <w:t xml:space="preserve">świadczenie o udzielonej pomocy </w:t>
      </w:r>
      <w:r w:rsidR="00EF7448" w:rsidRPr="003568CA">
        <w:rPr>
          <w:i/>
        </w:rPr>
        <w:t>de minimis</w:t>
      </w:r>
      <w:r w:rsidR="00894F32" w:rsidRPr="003568CA">
        <w:rPr>
          <w:i/>
        </w:rPr>
        <w:t>,</w:t>
      </w:r>
      <w:r w:rsidR="00530A9D" w:rsidRPr="003568CA">
        <w:rPr>
          <w:i/>
        </w:rPr>
        <w:t xml:space="preserve"> </w:t>
      </w:r>
      <w:r w:rsidR="00894F32" w:rsidRPr="003568CA">
        <w:t>w zakresie,</w:t>
      </w:r>
      <w:r w:rsidR="00530A9D" w:rsidRPr="003568CA">
        <w:t xml:space="preserve"> </w:t>
      </w:r>
      <w:r w:rsidR="00894F32" w:rsidRPr="003568CA">
        <w:t>o którym mowa w art. 37 ust. 1 pkt 1 i ust. 2 pkt 1 i 2 ustawy z dnia 30 kwietnia 2004r. o postępowaniu w</w:t>
      </w:r>
      <w:r w:rsidR="00856425">
        <w:t> </w:t>
      </w:r>
      <w:r w:rsidR="00894F32" w:rsidRPr="003568CA">
        <w:t xml:space="preserve">sprawach dotyczących pomocy </w:t>
      </w:r>
      <w:r w:rsidR="00894F32" w:rsidRPr="00841316">
        <w:t>publicznej (</w:t>
      </w:r>
      <w:proofErr w:type="spellStart"/>
      <w:r w:rsidR="00894F32" w:rsidRPr="00841316">
        <w:t>t.j</w:t>
      </w:r>
      <w:proofErr w:type="spellEnd"/>
      <w:r w:rsidR="00894F32" w:rsidRPr="00841316">
        <w:t>. Dz. U.</w:t>
      </w:r>
      <w:r w:rsidRPr="00841316">
        <w:t xml:space="preserve"> </w:t>
      </w:r>
      <w:r w:rsidR="00530A9D" w:rsidRPr="00841316">
        <w:t>z 202</w:t>
      </w:r>
      <w:r w:rsidR="00841316" w:rsidRPr="00841316">
        <w:t>3</w:t>
      </w:r>
      <w:r w:rsidR="00530A9D" w:rsidRPr="00841316">
        <w:t>r. poz. 7</w:t>
      </w:r>
      <w:r w:rsidR="00841316" w:rsidRPr="00841316">
        <w:t>02</w:t>
      </w:r>
      <w:r w:rsidR="00530A9D" w:rsidRPr="00841316">
        <w:t>)</w:t>
      </w:r>
      <w:r w:rsidR="009D7F10" w:rsidRPr="00841316">
        <w:t xml:space="preserve"> – </w:t>
      </w:r>
      <w:r w:rsidR="009D7F10" w:rsidRPr="00841316">
        <w:rPr>
          <w:u w:val="single"/>
        </w:rPr>
        <w:t>załącznik nr</w:t>
      </w:r>
      <w:r w:rsidR="002760D7" w:rsidRPr="00841316">
        <w:rPr>
          <w:u w:val="single"/>
        </w:rPr>
        <w:t xml:space="preserve"> 2</w:t>
      </w:r>
      <w:r w:rsidR="00C81CC5" w:rsidRPr="00841316">
        <w:rPr>
          <w:u w:val="single"/>
        </w:rPr>
        <w:t>,</w:t>
      </w:r>
    </w:p>
    <w:p w:rsidR="00530A9D" w:rsidRPr="003568CA" w:rsidRDefault="00530A9D" w:rsidP="00A96CB5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color w:val="auto"/>
        </w:rPr>
      </w:pPr>
      <w:r w:rsidRPr="003568CA">
        <w:rPr>
          <w:color w:val="auto"/>
        </w:rPr>
        <w:t xml:space="preserve">Formularz informacji przedstawianych przy ubieganiu się o pomoc </w:t>
      </w:r>
      <w:r w:rsidRPr="003568CA">
        <w:rPr>
          <w:i/>
          <w:color w:val="auto"/>
        </w:rPr>
        <w:t xml:space="preserve">de </w:t>
      </w:r>
      <w:proofErr w:type="spellStart"/>
      <w:r w:rsidRPr="003568CA">
        <w:rPr>
          <w:i/>
          <w:color w:val="auto"/>
        </w:rPr>
        <w:t>minimis</w:t>
      </w:r>
      <w:proofErr w:type="spellEnd"/>
      <w:r w:rsidR="009D7F10" w:rsidRPr="003568CA">
        <w:rPr>
          <w:color w:val="auto"/>
        </w:rPr>
        <w:t xml:space="preserve"> </w:t>
      </w:r>
      <w:r w:rsidRPr="003568CA">
        <w:rPr>
          <w:b/>
          <w:color w:val="auto"/>
        </w:rPr>
        <w:t>(dotyczy wnioskodawców prowadzących działalność gospodarczą w rozumieniu regulacji prawa unijnego)</w:t>
      </w:r>
      <w:r w:rsidR="009D7F10" w:rsidRPr="003568CA">
        <w:rPr>
          <w:color w:val="auto"/>
        </w:rPr>
        <w:t xml:space="preserve"> – </w:t>
      </w:r>
      <w:r w:rsidR="009D7F10" w:rsidRPr="003568CA">
        <w:rPr>
          <w:color w:val="auto"/>
          <w:u w:val="single"/>
        </w:rPr>
        <w:t xml:space="preserve">załącznik nr </w:t>
      </w:r>
      <w:r w:rsidR="002760D7" w:rsidRPr="003568CA">
        <w:rPr>
          <w:color w:val="auto"/>
          <w:u w:val="single"/>
        </w:rPr>
        <w:t>3</w:t>
      </w:r>
    </w:p>
    <w:p w:rsidR="000F76CD" w:rsidRPr="003568CA" w:rsidRDefault="009D7F10" w:rsidP="00F81C0A">
      <w:pPr>
        <w:pStyle w:val="Akapitzlist"/>
        <w:numPr>
          <w:ilvl w:val="0"/>
          <w:numId w:val="10"/>
        </w:numPr>
        <w:spacing w:after="60"/>
        <w:ind w:left="567" w:hanging="283"/>
        <w:contextualSpacing w:val="0"/>
        <w:jc w:val="both"/>
        <w:rPr>
          <w:sz w:val="22"/>
          <w:szCs w:val="22"/>
        </w:rPr>
      </w:pPr>
      <w:r w:rsidRPr="003568CA">
        <w:t>Kopię dokumentu potwierdzającego oznaczenie formy prawnej prowadzonej działalności – w przypadku braku wpisu do Krajowego Rejestru Sądowego lub Centralnej Ewidencji i Informacji o Działalności Gospodarczej</w:t>
      </w:r>
      <w:r w:rsidR="002760D7" w:rsidRPr="003568CA">
        <w:t xml:space="preserve"> (np. statut, regulamin, uchwała, a w przypadku spółki cywilnej </w:t>
      </w:r>
      <w:r w:rsidR="001022B3" w:rsidRPr="003568CA">
        <w:t>–</w:t>
      </w:r>
      <w:r w:rsidR="006D4DD8">
        <w:t xml:space="preserve"> umowa</w:t>
      </w:r>
      <w:r w:rsidR="001022B3" w:rsidRPr="003568CA">
        <w:t xml:space="preserve"> </w:t>
      </w:r>
      <w:r w:rsidR="002760D7" w:rsidRPr="003568CA">
        <w:t>spółki wraz z ewentualnymi wprowadzonymi do niej zmianami lub inne dokumenty właściwe np. dla jednostek b</w:t>
      </w:r>
      <w:r w:rsidR="00515CA7" w:rsidRPr="003568CA">
        <w:t>udżetowych, szkół, przedszkoli)</w:t>
      </w:r>
      <w:r w:rsidR="00C81CC5">
        <w:t>,</w:t>
      </w:r>
    </w:p>
    <w:p w:rsidR="006D4DD8" w:rsidRPr="00A24031" w:rsidRDefault="006D4DD8" w:rsidP="00F81C0A">
      <w:pPr>
        <w:numPr>
          <w:ilvl w:val="0"/>
          <w:numId w:val="10"/>
        </w:numPr>
        <w:spacing w:after="60"/>
        <w:ind w:left="567" w:hanging="283"/>
        <w:jc w:val="both"/>
      </w:pPr>
      <w:r w:rsidRPr="00A24031">
        <w:t xml:space="preserve">Program kształcenia/zakres egzaminu - </w:t>
      </w:r>
      <w:r w:rsidRPr="00A24031">
        <w:rPr>
          <w:rFonts w:eastAsia="Calibri"/>
          <w:u w:val="single"/>
          <w:lang w:eastAsia="en-US"/>
        </w:rPr>
        <w:t>załącznik nr 4</w:t>
      </w:r>
      <w:r w:rsidRPr="00A24031">
        <w:rPr>
          <w:rFonts w:eastAsia="Calibri"/>
          <w:lang w:eastAsia="en-US"/>
        </w:rPr>
        <w:t xml:space="preserve"> (oddzielnie dla każdej</w:t>
      </w:r>
      <w:r w:rsidRPr="00A24031">
        <w:rPr>
          <w:szCs w:val="26"/>
        </w:rPr>
        <w:t xml:space="preserve"> wnioskowanej formy wsparcia)</w:t>
      </w:r>
      <w:r w:rsidR="00C81CC5" w:rsidRPr="00A24031">
        <w:rPr>
          <w:szCs w:val="26"/>
        </w:rPr>
        <w:t>,</w:t>
      </w:r>
    </w:p>
    <w:p w:rsidR="005B70CB" w:rsidRPr="003568CA" w:rsidRDefault="005B70CB" w:rsidP="00EC20AD">
      <w:pPr>
        <w:pStyle w:val="Akapitzlist"/>
        <w:numPr>
          <w:ilvl w:val="0"/>
          <w:numId w:val="10"/>
        </w:numPr>
        <w:spacing w:after="240"/>
        <w:ind w:left="567" w:hanging="283"/>
        <w:contextualSpacing w:val="0"/>
        <w:jc w:val="both"/>
      </w:pPr>
      <w:r w:rsidRPr="003568CA">
        <w:rPr>
          <w:rFonts w:eastAsia="Calibri"/>
          <w:lang w:eastAsia="en-US"/>
        </w:rPr>
        <w:t>Wzór dokumentu potwierdzającego kompetencje na</w:t>
      </w:r>
      <w:r w:rsidR="00347450" w:rsidRPr="003568CA">
        <w:rPr>
          <w:rFonts w:eastAsia="Calibri"/>
          <w:lang w:eastAsia="en-US"/>
        </w:rPr>
        <w:t>byte przez uczestników, wystawia</w:t>
      </w:r>
      <w:r w:rsidRPr="003568CA">
        <w:rPr>
          <w:rFonts w:eastAsia="Calibri"/>
          <w:lang w:eastAsia="en-US"/>
        </w:rPr>
        <w:t xml:space="preserve">nego przez realizatora </w:t>
      </w:r>
      <w:r w:rsidR="00CA61A6" w:rsidRPr="003568CA">
        <w:rPr>
          <w:rFonts w:eastAsia="Calibri"/>
          <w:lang w:eastAsia="en-US"/>
        </w:rPr>
        <w:t>usługi kształcenia ustawicznego</w:t>
      </w:r>
      <w:r w:rsidR="00347450" w:rsidRPr="003568CA">
        <w:rPr>
          <w:rFonts w:eastAsia="Calibri"/>
          <w:lang w:eastAsia="en-US"/>
        </w:rPr>
        <w:t xml:space="preserve">, o ile nie wynika on </w:t>
      </w:r>
      <w:r w:rsidR="00347450" w:rsidRPr="003568CA">
        <w:rPr>
          <w:rFonts w:eastAsia="Calibri"/>
        </w:rPr>
        <w:t>z</w:t>
      </w:r>
      <w:r w:rsidR="009D458D" w:rsidRPr="003568CA">
        <w:rPr>
          <w:rFonts w:eastAsia="Calibri"/>
        </w:rPr>
        <w:t> </w:t>
      </w:r>
      <w:r w:rsidR="00347450" w:rsidRPr="003568CA">
        <w:rPr>
          <w:rFonts w:eastAsia="Calibri"/>
        </w:rPr>
        <w:t>przepisów</w:t>
      </w:r>
      <w:r w:rsidR="00347450" w:rsidRPr="003568CA">
        <w:rPr>
          <w:rFonts w:eastAsia="Calibri"/>
          <w:lang w:eastAsia="en-US"/>
        </w:rPr>
        <w:t xml:space="preserve"> powszechnie obowiązujących</w:t>
      </w:r>
      <w:r w:rsidR="00C81CC5">
        <w:rPr>
          <w:rFonts w:eastAsia="Calibri"/>
          <w:lang w:eastAsia="en-US"/>
        </w:rPr>
        <w:t>,</w:t>
      </w:r>
    </w:p>
    <w:p w:rsidR="00887EF4" w:rsidRPr="003568CA" w:rsidRDefault="00887EF4" w:rsidP="00F81C0A">
      <w:pPr>
        <w:pStyle w:val="Akapitzlist"/>
        <w:numPr>
          <w:ilvl w:val="0"/>
          <w:numId w:val="10"/>
        </w:numPr>
        <w:spacing w:after="120"/>
        <w:ind w:left="567" w:hanging="283"/>
        <w:contextualSpacing w:val="0"/>
        <w:jc w:val="both"/>
      </w:pPr>
      <w:r w:rsidRPr="003568CA">
        <w:rPr>
          <w:rFonts w:eastAsia="Verdana" w:cs="Arial"/>
        </w:rPr>
        <w:t>Oświadczenie pracodawcy o zawarciu umów o kształcenie ustawiczne</w:t>
      </w:r>
      <w:r w:rsidR="00515CA7" w:rsidRPr="003568CA">
        <w:rPr>
          <w:rFonts w:eastAsia="Verdana" w:cs="Arial"/>
        </w:rPr>
        <w:t xml:space="preserve"> z </w:t>
      </w:r>
      <w:r w:rsidRPr="003568CA">
        <w:rPr>
          <w:rFonts w:eastAsia="Verdana" w:cs="Arial"/>
        </w:rPr>
        <w:t>pracownik</w:t>
      </w:r>
      <w:r w:rsidR="00515CA7" w:rsidRPr="003568CA">
        <w:rPr>
          <w:rFonts w:eastAsia="Verdana" w:cs="Arial"/>
        </w:rPr>
        <w:t>iem/</w:t>
      </w:r>
      <w:proofErr w:type="spellStart"/>
      <w:r w:rsidRPr="003568CA">
        <w:rPr>
          <w:rFonts w:eastAsia="Verdana" w:cs="Arial"/>
        </w:rPr>
        <w:t>ami</w:t>
      </w:r>
      <w:proofErr w:type="spellEnd"/>
      <w:r w:rsidRPr="003568CA">
        <w:rPr>
          <w:rFonts w:eastAsia="Verdana" w:cs="Arial"/>
        </w:rPr>
        <w:t xml:space="preserve"> objętym</w:t>
      </w:r>
      <w:r w:rsidR="00515CA7" w:rsidRPr="003568CA">
        <w:rPr>
          <w:rFonts w:eastAsia="Verdana" w:cs="Arial"/>
        </w:rPr>
        <w:t>/</w:t>
      </w:r>
      <w:r w:rsidRPr="003568CA">
        <w:rPr>
          <w:rFonts w:eastAsia="Verdana" w:cs="Arial"/>
        </w:rPr>
        <w:t>i wnioskiem</w:t>
      </w:r>
      <w:r w:rsidR="002760D7" w:rsidRPr="003568CA">
        <w:rPr>
          <w:rFonts w:eastAsia="Verdana" w:cs="Arial"/>
        </w:rPr>
        <w:t xml:space="preserve"> – </w:t>
      </w:r>
      <w:r w:rsidR="002760D7" w:rsidRPr="003568CA">
        <w:rPr>
          <w:rFonts w:eastAsia="Verdana" w:cs="Arial"/>
          <w:u w:val="single"/>
        </w:rPr>
        <w:t>załącznik nr 1</w:t>
      </w:r>
      <w:r w:rsidR="00C81CC5">
        <w:rPr>
          <w:rFonts w:eastAsia="Verdana" w:cs="Arial"/>
          <w:u w:val="single"/>
        </w:rPr>
        <w:t>,</w:t>
      </w:r>
    </w:p>
    <w:p w:rsidR="002444F3" w:rsidRPr="003568CA" w:rsidRDefault="001022B3" w:rsidP="00F81C0A">
      <w:pPr>
        <w:pStyle w:val="Akapitzlist"/>
        <w:numPr>
          <w:ilvl w:val="0"/>
          <w:numId w:val="10"/>
        </w:numPr>
        <w:spacing w:after="120"/>
        <w:ind w:left="567" w:hanging="283"/>
        <w:contextualSpacing w:val="0"/>
        <w:jc w:val="both"/>
      </w:pPr>
      <w:r w:rsidRPr="003568CA">
        <w:t>Uwierzytelnioną</w:t>
      </w:r>
      <w:r w:rsidR="002444F3" w:rsidRPr="003568CA">
        <w:t xml:space="preserve"> kopi</w:t>
      </w:r>
      <w:r w:rsidRPr="003568CA">
        <w:t>ę</w:t>
      </w:r>
      <w:r w:rsidR="002444F3" w:rsidRPr="003568CA">
        <w:t xml:space="preserve"> pełnomocnictwa do reprezentowania Pracodawcy oraz składania oświadczeń woli w jego imieniu. Pełnomocnictwo nie jest wymagane</w:t>
      </w:r>
      <w:r w:rsidRPr="003568CA">
        <w:t>,</w:t>
      </w:r>
      <w:r w:rsidR="002444F3" w:rsidRPr="003568CA">
        <w:t xml:space="preserve"> jeżeli osoba podpisująca formularz i umowę jest upoważniona z imienia i nazwiska do reprezentowania Pracodawcy w odnośnym dokumencie rejestracyjnym. Jeżeli pełnomocnictwo nie jest sporządzone w formie pisemnej z notarialnie poświadczonym podpisem należy go podpisać w obecności Pracownika Powiatowego Urzędu Pracy w Chodzieży</w:t>
      </w:r>
      <w:r w:rsidR="00753AD1" w:rsidRPr="003568CA">
        <w:t>,</w:t>
      </w:r>
      <w:r w:rsidR="002444F3" w:rsidRPr="003568CA">
        <w:t xml:space="preserve"> w celu stwie</w:t>
      </w:r>
      <w:r w:rsidR="00C81CC5">
        <w:t>rdzenia własnoręczności podpisu,</w:t>
      </w:r>
    </w:p>
    <w:p w:rsidR="004021FE" w:rsidRPr="003568CA" w:rsidRDefault="004021FE" w:rsidP="00F81C0A">
      <w:pPr>
        <w:pStyle w:val="Akapitzlist"/>
        <w:numPr>
          <w:ilvl w:val="0"/>
          <w:numId w:val="10"/>
        </w:numPr>
        <w:spacing w:after="120"/>
        <w:ind w:left="567" w:hanging="283"/>
        <w:contextualSpacing w:val="0"/>
        <w:jc w:val="both"/>
      </w:pPr>
      <w:r w:rsidRPr="003568CA">
        <w:t>W przypadku działalności w sektorze rolnym – kopi</w:t>
      </w:r>
      <w:r w:rsidR="001022B3" w:rsidRPr="003568CA">
        <w:t>ę</w:t>
      </w:r>
      <w:r w:rsidRPr="003568CA">
        <w:t xml:space="preserve"> aktu notarialnego własności lub decyzji w sprawie wymiaru podatku rolnego oraz zaświadczenie z urzędu gminy lub urzędu miasta i gminy o posiadanych gruntach rolnych</w:t>
      </w:r>
      <w:r w:rsidR="00C81CC5">
        <w:t>,</w:t>
      </w:r>
    </w:p>
    <w:p w:rsidR="002760D7" w:rsidRPr="003568CA" w:rsidRDefault="00146A13" w:rsidP="00F81C0A">
      <w:pPr>
        <w:pStyle w:val="Akapitzlist"/>
        <w:numPr>
          <w:ilvl w:val="0"/>
          <w:numId w:val="10"/>
        </w:numPr>
        <w:spacing w:after="120"/>
        <w:ind w:left="567" w:hanging="283"/>
        <w:contextualSpacing w:val="0"/>
        <w:jc w:val="both"/>
      </w:pPr>
      <w:r w:rsidRPr="003568CA">
        <w:t xml:space="preserve">W przypadku spełnienia </w:t>
      </w:r>
      <w:r w:rsidR="00685410" w:rsidRPr="003568CA">
        <w:t>wymagań priorytetu</w:t>
      </w:r>
      <w:r w:rsidRPr="003568CA">
        <w:t xml:space="preserve"> </w:t>
      </w:r>
      <w:r w:rsidR="00685410" w:rsidRPr="003568CA">
        <w:t xml:space="preserve">nr </w:t>
      </w:r>
      <w:r w:rsidRPr="003568CA">
        <w:t>1</w:t>
      </w:r>
      <w:r w:rsidR="00685410" w:rsidRPr="003568CA">
        <w:t xml:space="preserve"> </w:t>
      </w:r>
      <w:r w:rsidRPr="003568CA">
        <w:t>–</w:t>
      </w:r>
      <w:r w:rsidR="00685410" w:rsidRPr="003568CA">
        <w:t xml:space="preserve"> </w:t>
      </w:r>
      <w:r w:rsidRPr="003568CA">
        <w:t xml:space="preserve">oświadczenie Pracodawcy – załącznik </w:t>
      </w:r>
      <w:r w:rsidR="00514BC9" w:rsidRPr="003568CA">
        <w:t>do priorytetu 1</w:t>
      </w:r>
      <w:r w:rsidR="00C81CC5">
        <w:t>,</w:t>
      </w:r>
    </w:p>
    <w:p w:rsidR="004021FE" w:rsidRPr="003568CA" w:rsidRDefault="00B416D8" w:rsidP="00F81C0A">
      <w:pPr>
        <w:pStyle w:val="Akapitzlist"/>
        <w:numPr>
          <w:ilvl w:val="0"/>
          <w:numId w:val="10"/>
        </w:numPr>
        <w:spacing w:after="120"/>
        <w:ind w:left="567" w:hanging="283"/>
        <w:contextualSpacing w:val="0"/>
        <w:jc w:val="both"/>
      </w:pPr>
      <w:r w:rsidRPr="003568CA">
        <w:t xml:space="preserve"> </w:t>
      </w:r>
      <w:r w:rsidR="004021FE" w:rsidRPr="003568CA">
        <w:t xml:space="preserve">W przypadku spełnienia wymagań priorytetu nr 2 – oświadczenie Pracodawcy – załącznik </w:t>
      </w:r>
      <w:r w:rsidR="00514BC9" w:rsidRPr="003568CA">
        <w:t>do priorytetu 2</w:t>
      </w:r>
      <w:r w:rsidR="00C81CC5">
        <w:t>,</w:t>
      </w:r>
    </w:p>
    <w:p w:rsidR="004021FE" w:rsidRPr="003568CA" w:rsidRDefault="004021FE" w:rsidP="00F81C0A">
      <w:pPr>
        <w:pStyle w:val="Akapitzlist"/>
        <w:numPr>
          <w:ilvl w:val="0"/>
          <w:numId w:val="10"/>
        </w:numPr>
        <w:spacing w:after="120"/>
        <w:ind w:left="567" w:hanging="283"/>
        <w:contextualSpacing w:val="0"/>
        <w:jc w:val="both"/>
      </w:pPr>
      <w:r w:rsidRPr="003568CA">
        <w:t xml:space="preserve"> W przypadku spełnienia wymagań priorytetu nr 3 – oświadczenie Pracodawcy – załącznik </w:t>
      </w:r>
      <w:r w:rsidR="00514BC9" w:rsidRPr="003568CA">
        <w:t>do priorytetu 3</w:t>
      </w:r>
      <w:r w:rsidR="00C81CC5">
        <w:t>,</w:t>
      </w:r>
    </w:p>
    <w:p w:rsidR="004021FE" w:rsidRPr="003568CA" w:rsidRDefault="004021FE" w:rsidP="00F81C0A">
      <w:pPr>
        <w:pStyle w:val="Akapitzlist"/>
        <w:numPr>
          <w:ilvl w:val="0"/>
          <w:numId w:val="10"/>
        </w:numPr>
        <w:spacing w:after="120"/>
        <w:ind w:left="567" w:hanging="283"/>
        <w:contextualSpacing w:val="0"/>
        <w:jc w:val="both"/>
      </w:pPr>
      <w:r w:rsidRPr="003568CA">
        <w:t xml:space="preserve"> W przypadku spełnienia wymagań priorytetu nr 4 – oświadczenie Pracodawcy – załącznik </w:t>
      </w:r>
      <w:r w:rsidR="00514BC9" w:rsidRPr="003568CA">
        <w:t>do priorytetu 4</w:t>
      </w:r>
      <w:r w:rsidR="00C81CC5">
        <w:t>,</w:t>
      </w:r>
    </w:p>
    <w:p w:rsidR="004021FE" w:rsidRPr="003568CA" w:rsidRDefault="004021FE" w:rsidP="00F81C0A">
      <w:pPr>
        <w:pStyle w:val="Akapitzlist"/>
        <w:numPr>
          <w:ilvl w:val="0"/>
          <w:numId w:val="10"/>
        </w:numPr>
        <w:spacing w:after="120"/>
        <w:ind w:left="567" w:hanging="283"/>
        <w:contextualSpacing w:val="0"/>
        <w:jc w:val="both"/>
      </w:pPr>
      <w:r w:rsidRPr="003568CA">
        <w:lastRenderedPageBreak/>
        <w:t xml:space="preserve"> W przypadku spełnienia wymagań priorytetu nr 5 – oświadczenie Pracodawcy – załącznik </w:t>
      </w:r>
      <w:r w:rsidR="00514BC9" w:rsidRPr="003568CA">
        <w:t>do priorytetu 5</w:t>
      </w:r>
      <w:r w:rsidR="00C81CC5">
        <w:t>,</w:t>
      </w:r>
    </w:p>
    <w:p w:rsidR="004021FE" w:rsidRDefault="004021FE" w:rsidP="00F81C0A">
      <w:pPr>
        <w:pStyle w:val="Akapitzlist"/>
        <w:numPr>
          <w:ilvl w:val="0"/>
          <w:numId w:val="10"/>
        </w:numPr>
        <w:spacing w:after="120"/>
        <w:ind w:left="567" w:hanging="283"/>
        <w:contextualSpacing w:val="0"/>
        <w:jc w:val="both"/>
      </w:pPr>
      <w:r w:rsidRPr="003568CA">
        <w:t xml:space="preserve"> W przypadku spełnienia wymagań priorytetu nr 6 – oświa</w:t>
      </w:r>
      <w:r w:rsidR="00514BC9" w:rsidRPr="003568CA">
        <w:t>dczenie Pracodawcy – załącznik do priorytetu 6</w:t>
      </w:r>
      <w:r w:rsidR="00C81CC5">
        <w:t>,</w:t>
      </w:r>
    </w:p>
    <w:p w:rsidR="000F169B" w:rsidRDefault="000F169B" w:rsidP="00F81C0A">
      <w:pPr>
        <w:pStyle w:val="Akapitzlist"/>
        <w:numPr>
          <w:ilvl w:val="0"/>
          <w:numId w:val="10"/>
        </w:numPr>
        <w:spacing w:after="120"/>
        <w:ind w:left="567" w:hanging="283"/>
        <w:contextualSpacing w:val="0"/>
        <w:jc w:val="both"/>
      </w:pPr>
      <w:r w:rsidRPr="003568CA">
        <w:t>W przypadku sp</w:t>
      </w:r>
      <w:r>
        <w:t>ełnienia wymagań priorytetu nr 7</w:t>
      </w:r>
      <w:r w:rsidRPr="003568CA">
        <w:t xml:space="preserve"> – oświadczenie Pracod</w:t>
      </w:r>
      <w:r>
        <w:t>awcy – załącznik do priorytetu 7</w:t>
      </w:r>
      <w:r w:rsidR="00C81CC5">
        <w:t>,</w:t>
      </w:r>
    </w:p>
    <w:p w:rsidR="000F169B" w:rsidRPr="003568CA" w:rsidRDefault="000F169B" w:rsidP="00F81C0A">
      <w:pPr>
        <w:pStyle w:val="Akapitzlist"/>
        <w:numPr>
          <w:ilvl w:val="0"/>
          <w:numId w:val="10"/>
        </w:numPr>
        <w:spacing w:after="120"/>
        <w:ind w:left="567" w:hanging="283"/>
        <w:contextualSpacing w:val="0"/>
        <w:jc w:val="both"/>
      </w:pPr>
      <w:r w:rsidRPr="003568CA">
        <w:t>W przypadku sp</w:t>
      </w:r>
      <w:r>
        <w:t>ełnienia wymagań priorytetu nr 8</w:t>
      </w:r>
      <w:r w:rsidRPr="003568CA">
        <w:t xml:space="preserve"> – oświadczenie Pracod</w:t>
      </w:r>
      <w:r>
        <w:t>awcy – załącznik do priorytetu 8</w:t>
      </w:r>
      <w:r w:rsidR="00C81CC5">
        <w:t>.</w:t>
      </w:r>
    </w:p>
    <w:p w:rsidR="00F81C0A" w:rsidRDefault="009D7F10" w:rsidP="000F169B">
      <w:pPr>
        <w:numPr>
          <w:ilvl w:val="0"/>
          <w:numId w:val="11"/>
        </w:numPr>
        <w:tabs>
          <w:tab w:val="left" w:pos="284"/>
          <w:tab w:val="left" w:pos="993"/>
        </w:tabs>
        <w:spacing w:before="240" w:after="120"/>
        <w:ind w:left="284" w:hanging="284"/>
        <w:jc w:val="both"/>
      </w:pPr>
      <w:r w:rsidRPr="003568CA">
        <w:rPr>
          <w:b/>
        </w:rPr>
        <w:t xml:space="preserve">Wniosek złożony </w:t>
      </w:r>
      <w:r w:rsidRPr="003568CA">
        <w:rPr>
          <w:b/>
          <w:u w:val="single"/>
        </w:rPr>
        <w:t>bez wymaganych załączników</w:t>
      </w:r>
      <w:r w:rsidR="00200794" w:rsidRPr="003568CA">
        <w:rPr>
          <w:b/>
          <w:u w:val="single"/>
        </w:rPr>
        <w:t>,</w:t>
      </w:r>
      <w:r w:rsidRPr="003568CA">
        <w:t xml:space="preserve"> wymienionych w </w:t>
      </w:r>
      <w:r w:rsidR="00B62085" w:rsidRPr="003568CA">
        <w:t>§</w:t>
      </w:r>
      <w:r w:rsidR="004028A4" w:rsidRPr="003568CA">
        <w:t xml:space="preserve"> </w:t>
      </w:r>
      <w:r w:rsidR="00B62085" w:rsidRPr="003568CA">
        <w:t xml:space="preserve">3 </w:t>
      </w:r>
      <w:r w:rsidRPr="003568CA">
        <w:t>ust. 2 pkt 1</w:t>
      </w:r>
      <w:r w:rsidR="001022B3" w:rsidRPr="003568CA">
        <w:t xml:space="preserve"> – </w:t>
      </w:r>
      <w:r w:rsidRPr="003568CA">
        <w:t>5</w:t>
      </w:r>
      <w:r w:rsidR="000F53BE" w:rsidRPr="003568CA">
        <w:t xml:space="preserve"> niniejszych Zasad</w:t>
      </w:r>
      <w:r w:rsidR="00200794" w:rsidRPr="003568CA">
        <w:t>,</w:t>
      </w:r>
      <w:r w:rsidRPr="003568CA">
        <w:t xml:space="preserve"> </w:t>
      </w:r>
      <w:r w:rsidRPr="003568CA">
        <w:rPr>
          <w:b/>
          <w:u w:val="single"/>
        </w:rPr>
        <w:t>pozostanie bez rozpatrzenia</w:t>
      </w:r>
      <w:r w:rsidR="001C0D88" w:rsidRPr="003568CA">
        <w:t xml:space="preserve">, </w:t>
      </w:r>
      <w:r w:rsidR="00C650F2" w:rsidRPr="003568CA">
        <w:t>zgodnie z §</w:t>
      </w:r>
      <w:r w:rsidR="004028A4" w:rsidRPr="003568CA">
        <w:t xml:space="preserve"> </w:t>
      </w:r>
      <w:r w:rsidR="00C650F2" w:rsidRPr="003568CA">
        <w:t>5 ust.</w:t>
      </w:r>
      <w:r w:rsidR="001C0D88" w:rsidRPr="003568CA">
        <w:t xml:space="preserve"> 2 Rozporządzenia</w:t>
      </w:r>
      <w:r w:rsidR="00C650F2" w:rsidRPr="003568CA">
        <w:t xml:space="preserve">, </w:t>
      </w:r>
      <w:r w:rsidRPr="003568CA">
        <w:t>o</w:t>
      </w:r>
      <w:r w:rsidR="009D458D" w:rsidRPr="003568CA">
        <w:t> </w:t>
      </w:r>
      <w:r w:rsidRPr="003568CA">
        <w:t>czym Urząd powiadomi wnioskodawcę w formie pisemnej.</w:t>
      </w:r>
      <w:r w:rsidR="00FE271E" w:rsidRPr="003568CA">
        <w:t xml:space="preserve"> </w:t>
      </w:r>
      <w:r w:rsidR="00200794" w:rsidRPr="003568CA">
        <w:t>Nie ma możliwości uzupełnienia brakujących załączników.</w:t>
      </w:r>
    </w:p>
    <w:p w:rsidR="00F81C0A" w:rsidRPr="00F81C0A" w:rsidRDefault="00CB63EF" w:rsidP="00F81C0A">
      <w:pPr>
        <w:numPr>
          <w:ilvl w:val="0"/>
          <w:numId w:val="11"/>
        </w:numPr>
        <w:tabs>
          <w:tab w:val="left" w:pos="284"/>
          <w:tab w:val="left" w:pos="993"/>
        </w:tabs>
        <w:spacing w:after="120"/>
        <w:ind w:left="284" w:hanging="284"/>
        <w:jc w:val="both"/>
      </w:pPr>
      <w:r w:rsidRPr="00F81C0A">
        <w:rPr>
          <w:b/>
        </w:rPr>
        <w:t xml:space="preserve">Wnioski </w:t>
      </w:r>
      <w:r w:rsidR="001022B3" w:rsidRPr="00F81C0A">
        <w:rPr>
          <w:b/>
          <w:bCs/>
        </w:rPr>
        <w:t>niespełniające</w:t>
      </w:r>
      <w:r w:rsidRPr="00F81C0A">
        <w:rPr>
          <w:b/>
          <w:bCs/>
        </w:rPr>
        <w:t xml:space="preserve"> wymagań żadnego priorytetu </w:t>
      </w:r>
      <w:r w:rsidR="006A75EF" w:rsidRPr="00F81C0A">
        <w:rPr>
          <w:b/>
        </w:rPr>
        <w:t xml:space="preserve">będą rozpatrywane </w:t>
      </w:r>
      <w:r w:rsidRPr="00F81C0A">
        <w:rPr>
          <w:b/>
          <w:bCs/>
        </w:rPr>
        <w:t xml:space="preserve">negatywnie. </w:t>
      </w:r>
    </w:p>
    <w:p w:rsidR="00F81C0A" w:rsidRDefault="00B66200" w:rsidP="00F81C0A">
      <w:pPr>
        <w:numPr>
          <w:ilvl w:val="0"/>
          <w:numId w:val="11"/>
        </w:numPr>
        <w:tabs>
          <w:tab w:val="left" w:pos="284"/>
          <w:tab w:val="left" w:pos="993"/>
        </w:tabs>
        <w:spacing w:after="120"/>
        <w:ind w:left="284" w:hanging="284"/>
        <w:jc w:val="both"/>
      </w:pPr>
      <w:r w:rsidRPr="003568CA">
        <w:t xml:space="preserve">Pracodawca składa </w:t>
      </w:r>
      <w:r w:rsidR="00F44610" w:rsidRPr="003568CA">
        <w:t xml:space="preserve">w Powiatowym Urzędzie Pracy w Chodzieży </w:t>
      </w:r>
      <w:r w:rsidRPr="003568CA">
        <w:t xml:space="preserve">wniosek </w:t>
      </w:r>
      <w:r w:rsidR="00757EB8" w:rsidRPr="003568CA">
        <w:t>wraz z</w:t>
      </w:r>
      <w:r w:rsidR="00AD2B42" w:rsidRPr="003568CA">
        <w:t> </w:t>
      </w:r>
      <w:r w:rsidR="00757EB8" w:rsidRPr="003568CA">
        <w:t xml:space="preserve">załącznikami w </w:t>
      </w:r>
      <w:r w:rsidR="00757EB8" w:rsidRPr="00F81C0A">
        <w:rPr>
          <w:u w:val="single"/>
        </w:rPr>
        <w:t>formie papierowej</w:t>
      </w:r>
      <w:r w:rsidR="00757EB8" w:rsidRPr="003568CA">
        <w:t xml:space="preserve"> </w:t>
      </w:r>
      <w:r w:rsidR="00F44610" w:rsidRPr="003568CA">
        <w:t xml:space="preserve">(osobiście lub drogą pocztową) </w:t>
      </w:r>
      <w:r w:rsidR="00F44610" w:rsidRPr="00F81C0A">
        <w:rPr>
          <w:u w:val="single"/>
        </w:rPr>
        <w:t>lub elektronicznej</w:t>
      </w:r>
      <w:r w:rsidR="00F44610" w:rsidRPr="003568CA">
        <w:t xml:space="preserve"> w</w:t>
      </w:r>
      <w:r w:rsidR="00AD2B42" w:rsidRPr="003568CA">
        <w:t> </w:t>
      </w:r>
      <w:r w:rsidR="00F44610" w:rsidRPr="003568CA">
        <w:t>t</w:t>
      </w:r>
      <w:r w:rsidR="00E947E4" w:rsidRPr="003568CA">
        <w:t>erminie naboru</w:t>
      </w:r>
      <w:r w:rsidR="008957BC" w:rsidRPr="003568CA">
        <w:t>.</w:t>
      </w:r>
      <w:r w:rsidR="004A2BBD" w:rsidRPr="003568CA">
        <w:t xml:space="preserve"> </w:t>
      </w:r>
      <w:r w:rsidR="00757EB8" w:rsidRPr="003568CA">
        <w:t>Nabór</w:t>
      </w:r>
      <w:r w:rsidR="004A2BBD" w:rsidRPr="003568CA">
        <w:t xml:space="preserve"> powtarzany </w:t>
      </w:r>
      <w:r w:rsidR="00334BB3" w:rsidRPr="003568CA">
        <w:t>będzie</w:t>
      </w:r>
      <w:r w:rsidR="004A2BBD" w:rsidRPr="003568CA">
        <w:t xml:space="preserve"> do chwili wyczerpania środków finansowych przeznaczonych na kształcenie ustawiczne. </w:t>
      </w:r>
    </w:p>
    <w:p w:rsidR="00F81C0A" w:rsidRDefault="00F44610" w:rsidP="00F81C0A">
      <w:pPr>
        <w:numPr>
          <w:ilvl w:val="0"/>
          <w:numId w:val="11"/>
        </w:numPr>
        <w:tabs>
          <w:tab w:val="left" w:pos="284"/>
          <w:tab w:val="left" w:pos="993"/>
        </w:tabs>
        <w:spacing w:after="120"/>
        <w:ind w:left="284" w:hanging="284"/>
        <w:jc w:val="both"/>
      </w:pPr>
      <w:r w:rsidRPr="00F81C0A">
        <w:t>Wniosek złożony w formie elektronicznej powinien być opatrzony kwalifikowanym po</w:t>
      </w:r>
      <w:r w:rsidR="00633528" w:rsidRPr="00F81C0A">
        <w:t>dpisem elektronicznym lub podpisem potwierdzonym profilem zaufanym elektronicznej platformy us</w:t>
      </w:r>
      <w:r w:rsidR="00EB7930" w:rsidRPr="00F81C0A">
        <w:t>ług administracji publicznej (</w:t>
      </w:r>
      <w:proofErr w:type="spellStart"/>
      <w:r w:rsidR="00EB7930" w:rsidRPr="00F81C0A">
        <w:t>e</w:t>
      </w:r>
      <w:r w:rsidR="00633528" w:rsidRPr="00F81C0A">
        <w:t>PUAP</w:t>
      </w:r>
      <w:proofErr w:type="spellEnd"/>
      <w:r w:rsidR="00633528" w:rsidRPr="00F81C0A">
        <w:t>). Podpis ten musi być złożony na wniosku oraz wszystkich załącznikach przez Pracodawcę lub osobę upoważnioną do reprezentowania Pracodawcy.</w:t>
      </w:r>
    </w:p>
    <w:p w:rsidR="00F81C0A" w:rsidRPr="00F81C0A" w:rsidRDefault="00CB63EF" w:rsidP="00F81C0A">
      <w:pPr>
        <w:numPr>
          <w:ilvl w:val="0"/>
          <w:numId w:val="11"/>
        </w:numPr>
        <w:tabs>
          <w:tab w:val="left" w:pos="284"/>
          <w:tab w:val="left" w:pos="993"/>
        </w:tabs>
        <w:spacing w:after="120"/>
        <w:ind w:left="284" w:hanging="284"/>
        <w:jc w:val="both"/>
      </w:pPr>
      <w:r w:rsidRPr="00F81C0A">
        <w:rPr>
          <w:bCs/>
        </w:rPr>
        <w:t xml:space="preserve">Wnioski złożone poza terminem naboru będą pozostawione bez rozpatrzenia. </w:t>
      </w:r>
    </w:p>
    <w:p w:rsidR="00F81C0A" w:rsidRDefault="006A1A80" w:rsidP="00F81C0A">
      <w:pPr>
        <w:numPr>
          <w:ilvl w:val="0"/>
          <w:numId w:val="11"/>
        </w:numPr>
        <w:tabs>
          <w:tab w:val="left" w:pos="284"/>
          <w:tab w:val="left" w:pos="993"/>
        </w:tabs>
        <w:spacing w:after="120"/>
        <w:ind w:left="284" w:hanging="284"/>
        <w:jc w:val="both"/>
      </w:pPr>
      <w:r w:rsidRPr="00F81C0A">
        <w:t xml:space="preserve">Wniosek powinien wpłynąć do Urzędu </w:t>
      </w:r>
      <w:r w:rsidRPr="00F81C0A">
        <w:rPr>
          <w:u w:val="single"/>
        </w:rPr>
        <w:t>najpóźniej 30 dni przed planowanym terminem rozpoczęcia kształcenia</w:t>
      </w:r>
      <w:r w:rsidRPr="00F81C0A">
        <w:t xml:space="preserve"> ustawicznego objętego dofinansowaniem z KFS.</w:t>
      </w:r>
    </w:p>
    <w:p w:rsidR="00F81C0A" w:rsidRPr="00F81C0A" w:rsidRDefault="00F74D82" w:rsidP="00F81C0A">
      <w:pPr>
        <w:numPr>
          <w:ilvl w:val="0"/>
          <w:numId w:val="11"/>
        </w:numPr>
        <w:tabs>
          <w:tab w:val="left" w:pos="284"/>
          <w:tab w:val="left" w:pos="993"/>
        </w:tabs>
        <w:spacing w:after="120"/>
        <w:ind w:left="284" w:hanging="284"/>
        <w:jc w:val="both"/>
      </w:pPr>
      <w:r w:rsidRPr="00F81C0A">
        <w:rPr>
          <w:bCs/>
        </w:rPr>
        <w:t xml:space="preserve">W terminie do 30 dni od dnia złożenia prawidłowo wypełnionego kompletnego wniosku Dyrektor Urzędu informuje pracodawcę o sposobie rozpatrzenia złożonego wniosku. </w:t>
      </w:r>
    </w:p>
    <w:p w:rsidR="00F81C0A" w:rsidRDefault="00F74D82" w:rsidP="00F81C0A">
      <w:pPr>
        <w:numPr>
          <w:ilvl w:val="0"/>
          <w:numId w:val="11"/>
        </w:numPr>
        <w:tabs>
          <w:tab w:val="left" w:pos="426"/>
        </w:tabs>
        <w:spacing w:after="120"/>
        <w:ind w:left="284" w:hanging="284"/>
        <w:jc w:val="both"/>
      </w:pPr>
      <w:r w:rsidRPr="00F81C0A">
        <w:rPr>
          <w:bCs/>
        </w:rPr>
        <w:t xml:space="preserve">W przypadku gdy wniosek pracodawcy jest nieprawidłowo wypełniony, Powiatowy Urząd Pracy w Chodzieży wyznacza Pracodawcy termin nie krótszy niż 7 dni, a nie dłuższy niż 14 dni na jego poprawienie. </w:t>
      </w:r>
      <w:r w:rsidRPr="00F81C0A">
        <w:rPr>
          <w:b/>
          <w:bCs/>
        </w:rPr>
        <w:t xml:space="preserve">Niepoprawienie wniosku w wyznaczonym terminie skutkuje pozostawieniem wniosku bez rozpatrzenia. </w:t>
      </w:r>
    </w:p>
    <w:p w:rsidR="00CB63EF" w:rsidRPr="003568CA" w:rsidRDefault="00CB63EF" w:rsidP="00F81C0A">
      <w:pPr>
        <w:numPr>
          <w:ilvl w:val="0"/>
          <w:numId w:val="11"/>
        </w:numPr>
        <w:tabs>
          <w:tab w:val="left" w:pos="426"/>
        </w:tabs>
        <w:spacing w:after="120"/>
        <w:ind w:left="284" w:hanging="284"/>
        <w:jc w:val="both"/>
      </w:pPr>
      <w:r w:rsidRPr="003568CA">
        <w:t>Pracodawca przed złożeniem wniosku przyjmuje od pracowników, którym planuje sfinansowanie kosztów kształcenia ustawicznego oświadczenia o wyrażeniu zgody na przetwarzanie ich danych osobowych przez Urząd do celów realizacji wniosku i umowy.</w:t>
      </w:r>
    </w:p>
    <w:p w:rsidR="00CB63EF" w:rsidRPr="003568CA" w:rsidRDefault="00CB63EF" w:rsidP="00F81C0A">
      <w:pPr>
        <w:pStyle w:val="celp"/>
        <w:numPr>
          <w:ilvl w:val="0"/>
          <w:numId w:val="11"/>
        </w:numPr>
        <w:tabs>
          <w:tab w:val="left" w:pos="426"/>
        </w:tabs>
        <w:spacing w:before="0" w:beforeAutospacing="0" w:after="120" w:afterAutospacing="0"/>
        <w:ind w:left="284" w:hanging="284"/>
        <w:jc w:val="both"/>
      </w:pPr>
      <w:r w:rsidRPr="003568CA">
        <w:t>W przypadku ubiegania się podmiotu o określenie potrzeb pracodawcy w zakresie kształcenia ustawicznego w związku z ubieganiem się o sfinansowanie tego kształcenia ze środków KFS, należy w pierwszej kolejności złożyć wniosek uwzględniający samo określenie potrzeb. Po pozytywnym jego rozpatrzeniu, pracodawca może wnioskować o</w:t>
      </w:r>
      <w:r w:rsidR="009D458D" w:rsidRPr="003568CA">
        <w:t> </w:t>
      </w:r>
      <w:r w:rsidRPr="003568CA">
        <w:t>sfinansowanie kosztów kursów, szkoleń lub studiów podyplomowych wynikających z</w:t>
      </w:r>
      <w:r w:rsidR="009D458D" w:rsidRPr="003568CA">
        <w:t> </w:t>
      </w:r>
      <w:r w:rsidRPr="003568CA">
        <w:t>potrzeb określonych dla pracodawcy.</w:t>
      </w:r>
    </w:p>
    <w:p w:rsidR="00AC0AD2" w:rsidRDefault="00AC0AD2" w:rsidP="00F81C0A">
      <w:pPr>
        <w:pStyle w:val="NormalnyWeb"/>
        <w:numPr>
          <w:ilvl w:val="0"/>
          <w:numId w:val="11"/>
        </w:numPr>
        <w:tabs>
          <w:tab w:val="left" w:pos="426"/>
        </w:tabs>
        <w:spacing w:before="0" w:beforeAutospacing="0" w:after="120" w:afterAutospacing="0"/>
        <w:ind w:left="284" w:hanging="284"/>
        <w:jc w:val="both"/>
      </w:pPr>
      <w:r w:rsidRPr="003568CA">
        <w:t xml:space="preserve">Wybór realizatora prowadzącego kształcenie ustawiczne lub przeprowadzającego egzamin pozostawia się do decyzji pracodawcy. Pracodawca we wniosku uzasadnia wybór realizatora usługi kształcenia ustawicznego finansowanej ze środków KFS. W celu zachowania zasady racjonalnego wydatkowania środków publicznych pracodawca dokonuje rozeznania rynku i dodatkowo pozyskuje przynajmniej dwie kontroferty </w:t>
      </w:r>
      <w:r w:rsidRPr="003568CA">
        <w:lastRenderedPageBreak/>
        <w:t>kształcenia, które zobowiązuje się przedstawić na każde wezwanie Urzędu, chyba że odrębne przepisy wskazują jednego realizatora kształcenia.</w:t>
      </w:r>
    </w:p>
    <w:p w:rsidR="00AC0AD2" w:rsidRPr="003568CA" w:rsidRDefault="00AC0AD2" w:rsidP="00F81C0A">
      <w:pPr>
        <w:pStyle w:val="Akapitzlist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120"/>
        <w:ind w:left="284" w:hanging="284"/>
        <w:contextualSpacing w:val="0"/>
        <w:jc w:val="both"/>
      </w:pPr>
      <w:r w:rsidRPr="003568CA">
        <w:t>Kształcenie ustawiczne musi być przeprowadzone przez podmioty do tego uprawnione. W zależności od formy prawnej są to instytucje świadczące usługi szkoleniowe, posiadające wpis do Centralnej Ewidencji i Informacji o Działalności Gospodarczej (CEIDG) lub Krajowego Rejestru Sądowego (KRS), w których zawarte jest określenie zgodnie z Polską Klasyfikacją Działalności (PKD) przedmiotu wykonywanej działalności związanej ze świadczeniem usług szkoleniowych w formach pozaszkolnych dla zdobywania, poszerzania lub zmiany kwalifikacji zawodowych przez osoby dorosłe. Dotyczy to również instytucji prowadzących działalność edukacyjną/szkoleniową na podstawie odrębnych przepisów.</w:t>
      </w:r>
    </w:p>
    <w:p w:rsidR="0040568E" w:rsidRPr="003568CA" w:rsidRDefault="0040568E" w:rsidP="00E04CCA">
      <w:pPr>
        <w:pStyle w:val="Default"/>
        <w:numPr>
          <w:ilvl w:val="0"/>
          <w:numId w:val="11"/>
        </w:numPr>
        <w:spacing w:after="60"/>
        <w:ind w:left="426" w:hanging="426"/>
        <w:jc w:val="both"/>
        <w:rPr>
          <w:color w:val="auto"/>
        </w:rPr>
      </w:pPr>
      <w:r w:rsidRPr="003568CA">
        <w:rPr>
          <w:color w:val="auto"/>
          <w:u w:val="single"/>
        </w:rPr>
        <w:t>Przy rozpatrywaniu wniosku starosta uwzględnia:</w:t>
      </w:r>
    </w:p>
    <w:p w:rsidR="000C279D" w:rsidRDefault="00823D76" w:rsidP="000C279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60"/>
        <w:ind w:left="567" w:hanging="283"/>
        <w:contextualSpacing w:val="0"/>
        <w:jc w:val="both"/>
      </w:pPr>
      <w:r w:rsidRPr="003568CA">
        <w:t>Zgodność</w:t>
      </w:r>
      <w:r w:rsidR="0040568E" w:rsidRPr="003568CA">
        <w:t xml:space="preserve"> dofinansowywanych działań z ustalonymi priorytetami wydatkowania środków KFS na dany rok;</w:t>
      </w:r>
    </w:p>
    <w:p w:rsidR="000C279D" w:rsidRDefault="00823D76" w:rsidP="000C279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60"/>
        <w:ind w:left="567" w:hanging="283"/>
        <w:contextualSpacing w:val="0"/>
        <w:jc w:val="both"/>
      </w:pPr>
      <w:r>
        <w:t>P</w:t>
      </w:r>
      <w:r w:rsidR="000007D3" w:rsidRPr="003568CA">
        <w:t>osiadanie przez realizatora usługi kształcenia ustawicznego finansowanej ze środków KFS certyfikatów jakości oferowanych usług kształcenia ustawicznego;</w:t>
      </w:r>
    </w:p>
    <w:p w:rsidR="000C279D" w:rsidRDefault="00823D76" w:rsidP="000C279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60"/>
        <w:ind w:left="567" w:hanging="283"/>
        <w:contextualSpacing w:val="0"/>
        <w:jc w:val="both"/>
      </w:pPr>
      <w:r w:rsidRPr="003568CA">
        <w:t>Koszty</w:t>
      </w:r>
      <w:r w:rsidR="000007D3" w:rsidRPr="003568CA">
        <w:t xml:space="preserve"> usługi kształcenia ustawicznego wskazanej do sfinansowania ze środków KFS</w:t>
      </w:r>
      <w:r w:rsidR="00371204" w:rsidRPr="003568CA">
        <w:t>, w tym: średni koszt jednostkowy usługi oraz</w:t>
      </w:r>
      <w:r w:rsidR="000007D3" w:rsidRPr="003568CA">
        <w:t xml:space="preserve"> </w:t>
      </w:r>
      <w:r w:rsidR="00371204" w:rsidRPr="003568CA">
        <w:t>koszt usługi w</w:t>
      </w:r>
      <w:r w:rsidR="000007D3" w:rsidRPr="003568CA">
        <w:t xml:space="preserve"> porównaniu z kosztami podobnych usług dostępnych na rynku;</w:t>
      </w:r>
    </w:p>
    <w:p w:rsidR="000C279D" w:rsidRPr="000F169B" w:rsidRDefault="00823D76" w:rsidP="000C279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60"/>
        <w:ind w:left="567" w:hanging="283"/>
        <w:contextualSpacing w:val="0"/>
        <w:jc w:val="both"/>
      </w:pPr>
      <w:r w:rsidRPr="000F169B">
        <w:t>Uzasadnienie</w:t>
      </w:r>
      <w:r w:rsidR="008827D0" w:rsidRPr="000F169B">
        <w:t xml:space="preserve"> potrzeby odbycia kształcenia ustawicznego;</w:t>
      </w:r>
    </w:p>
    <w:p w:rsidR="000C279D" w:rsidRDefault="00823D76" w:rsidP="000C279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60"/>
        <w:ind w:left="567" w:hanging="283"/>
        <w:contextualSpacing w:val="0"/>
        <w:jc w:val="both"/>
      </w:pPr>
      <w:r w:rsidRPr="003568CA">
        <w:t>Zgodność</w:t>
      </w:r>
      <w:r w:rsidR="0040568E" w:rsidRPr="003568CA">
        <w:t xml:space="preserve"> kompetencji nabywanych przez uczestników kształcenia ustawicznego</w:t>
      </w:r>
      <w:r w:rsidR="004028A4" w:rsidRPr="003568CA">
        <w:t xml:space="preserve"> </w:t>
      </w:r>
      <w:r w:rsidR="0040568E" w:rsidRPr="003568CA">
        <w:t>z</w:t>
      </w:r>
      <w:r w:rsidR="004028A4" w:rsidRPr="003568CA">
        <w:t> </w:t>
      </w:r>
      <w:r w:rsidR="0040568E" w:rsidRPr="003568CA">
        <w:t>potrzebami lokalnego lub regionalnego rynku pracy;</w:t>
      </w:r>
    </w:p>
    <w:p w:rsidR="000C279D" w:rsidRDefault="00823D76" w:rsidP="000C279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60"/>
        <w:ind w:left="567" w:hanging="283"/>
        <w:contextualSpacing w:val="0"/>
        <w:jc w:val="both"/>
      </w:pPr>
      <w:r>
        <w:t>W</w:t>
      </w:r>
      <w:r w:rsidR="0040568E" w:rsidRPr="003568CA">
        <w:t xml:space="preserve"> przypadku kursów – posiadanie przez realizatora usługi kształcenia ustawicznego dokumentu, na podstawie którego prowadzi on pozaszkolne formy kształcenia ustawicznego;</w:t>
      </w:r>
    </w:p>
    <w:p w:rsidR="000C279D" w:rsidRDefault="00823D76" w:rsidP="000C279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60"/>
        <w:ind w:left="567" w:hanging="283"/>
        <w:contextualSpacing w:val="0"/>
        <w:jc w:val="both"/>
      </w:pPr>
      <w:r w:rsidRPr="003568CA">
        <w:t>Plany</w:t>
      </w:r>
      <w:r w:rsidR="0040568E" w:rsidRPr="003568CA">
        <w:t xml:space="preserve"> dotyczące dalszego zatrudnienia osób, które będą objęte kształceniem ustawicz</w:t>
      </w:r>
      <w:r w:rsidR="000C279D">
        <w:t>nym finansowanym ze środków KFS</w:t>
      </w:r>
    </w:p>
    <w:p w:rsidR="00B8281B" w:rsidRPr="003568CA" w:rsidRDefault="00823D76" w:rsidP="000C279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60"/>
        <w:ind w:left="567" w:hanging="283"/>
        <w:contextualSpacing w:val="0"/>
        <w:jc w:val="both"/>
      </w:pPr>
      <w:r w:rsidRPr="003568CA">
        <w:t>Możliwość</w:t>
      </w:r>
      <w:r w:rsidR="0040568E" w:rsidRPr="003568CA">
        <w:t xml:space="preserve"> sfinansowania ze środków KFS działań okreś</w:t>
      </w:r>
      <w:r w:rsidR="004028A4" w:rsidRPr="003568CA">
        <w:t>lonych we wniosku, z </w:t>
      </w:r>
      <w:r w:rsidR="0040568E" w:rsidRPr="003568CA">
        <w:t>uwzględnieniem limitów, o których mowa w art. 109 ust. 2k i 2m ustawy.</w:t>
      </w:r>
    </w:p>
    <w:p w:rsidR="00B8281B" w:rsidRPr="00AD20A1" w:rsidRDefault="00B8281B" w:rsidP="00F81C0A">
      <w:pPr>
        <w:pStyle w:val="Akapitzlist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b/>
        </w:rPr>
      </w:pPr>
      <w:r w:rsidRPr="00AD20A1">
        <w:rPr>
          <w:b/>
        </w:rPr>
        <w:t>Złożone wnioski będą podlegały ocenie formalnej oraz merytorycznej.</w:t>
      </w:r>
    </w:p>
    <w:p w:rsidR="008164CC" w:rsidRPr="008164CC" w:rsidRDefault="008164CC" w:rsidP="00F81C0A">
      <w:pPr>
        <w:pStyle w:val="Akapitzlist"/>
        <w:numPr>
          <w:ilvl w:val="0"/>
          <w:numId w:val="11"/>
        </w:numPr>
        <w:tabs>
          <w:tab w:val="left" w:pos="426"/>
        </w:tabs>
        <w:spacing w:after="120"/>
        <w:ind w:left="284" w:hanging="284"/>
        <w:contextualSpacing w:val="0"/>
        <w:jc w:val="both"/>
        <w:rPr>
          <w:b/>
        </w:rPr>
      </w:pPr>
      <w:r w:rsidRPr="008164CC">
        <w:rPr>
          <w:b/>
        </w:rPr>
        <w:t>Ocenie merytorycznej nie podlegają wnioski, które na podstawie oceny formalnej pozostały bez rozpatrzenia lub zostały rozpatrzone negatywnie</w:t>
      </w:r>
      <w:r w:rsidR="00272DBF">
        <w:rPr>
          <w:b/>
        </w:rPr>
        <w:t>.</w:t>
      </w:r>
    </w:p>
    <w:p w:rsidR="00AC0AD2" w:rsidRPr="00AC0AD2" w:rsidRDefault="00AC0AD2" w:rsidP="00F81C0A">
      <w:pPr>
        <w:pStyle w:val="Akapitzlist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b/>
        </w:rPr>
      </w:pPr>
      <w:r w:rsidRPr="00AC0AD2">
        <w:rPr>
          <w:b/>
          <w:bCs/>
        </w:rPr>
        <w:t>Każda wnioskowana usługa kształcenia ustawicznego będzie oceniana</w:t>
      </w:r>
      <w:r w:rsidR="008164CC">
        <w:rPr>
          <w:b/>
          <w:bCs/>
        </w:rPr>
        <w:t xml:space="preserve"> oddzielnie</w:t>
      </w:r>
      <w:r w:rsidR="00316167">
        <w:rPr>
          <w:b/>
          <w:bCs/>
        </w:rPr>
        <w:t xml:space="preserve">, </w:t>
      </w:r>
      <w:r w:rsidR="008164CC">
        <w:rPr>
          <w:b/>
          <w:bCs/>
        </w:rPr>
        <w:t xml:space="preserve">pod względem merytorycznym </w:t>
      </w:r>
      <w:r w:rsidRPr="00AC0AD2">
        <w:rPr>
          <w:b/>
          <w:bCs/>
        </w:rPr>
        <w:t xml:space="preserve">według </w:t>
      </w:r>
      <w:r w:rsidRPr="00AC0AD2">
        <w:rPr>
          <w:b/>
        </w:rPr>
        <w:t xml:space="preserve">kryteriów przedstawionych w </w:t>
      </w:r>
      <w:r w:rsidRPr="00AC0AD2">
        <w:rPr>
          <w:b/>
          <w:bCs/>
        </w:rPr>
        <w:t xml:space="preserve">§ 3 ust. 15. </w:t>
      </w:r>
    </w:p>
    <w:p w:rsidR="00B8281B" w:rsidRPr="00316167" w:rsidRDefault="00B8281B" w:rsidP="00F81C0A">
      <w:pPr>
        <w:pStyle w:val="Akapitzlist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120"/>
        <w:ind w:left="284" w:hanging="284"/>
        <w:contextualSpacing w:val="0"/>
        <w:jc w:val="both"/>
      </w:pPr>
      <w:r>
        <w:t xml:space="preserve">Oceny złożonego wniosku dokonują pracownicy merytoryczni, </w:t>
      </w:r>
      <w:r w:rsidR="008164CC">
        <w:t>przy czym ocena merytoryczna jest sporządzana od</w:t>
      </w:r>
      <w:r w:rsidR="00316167">
        <w:t>rębnie dla każdej wnioskowanej u</w:t>
      </w:r>
      <w:r w:rsidR="008164CC">
        <w:t xml:space="preserve">sługi kształcenia/formy wsparcia </w:t>
      </w:r>
      <w:r>
        <w:t xml:space="preserve">na podstawie kryteriów przedstawionych w </w:t>
      </w:r>
      <w:r>
        <w:rPr>
          <w:bCs/>
        </w:rPr>
        <w:t>§ 3 ust. 1</w:t>
      </w:r>
      <w:r w:rsidR="00AC0AD2">
        <w:rPr>
          <w:bCs/>
        </w:rPr>
        <w:t>5</w:t>
      </w:r>
      <w:r>
        <w:rPr>
          <w:bCs/>
        </w:rPr>
        <w:t>.</w:t>
      </w:r>
      <w:r w:rsidR="00AC0AD2">
        <w:rPr>
          <w:bCs/>
        </w:rPr>
        <w:t xml:space="preserve"> </w:t>
      </w:r>
    </w:p>
    <w:p w:rsidR="004F7D75" w:rsidRPr="003568CA" w:rsidRDefault="00887EF4" w:rsidP="00F81C0A">
      <w:pPr>
        <w:pStyle w:val="Akapitzlist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120"/>
        <w:ind w:left="284" w:hanging="284"/>
        <w:contextualSpacing w:val="0"/>
        <w:jc w:val="both"/>
      </w:pPr>
      <w:r w:rsidRPr="003568CA">
        <w:t>Dopusz</w:t>
      </w:r>
      <w:r w:rsidR="001F66D1" w:rsidRPr="003568CA">
        <w:t>cza się negocjacje pomiędzy Urzędem a Pracodawcą</w:t>
      </w:r>
      <w:r w:rsidR="001F1BF8" w:rsidRPr="003568CA">
        <w:t xml:space="preserve"> treści wniosku</w:t>
      </w:r>
      <w:r w:rsidRPr="003568CA">
        <w:t>, w celu ustalenia ceny usługi kształcenia ustawicznego, liczby osób objętych kształceniem ustawicznym</w:t>
      </w:r>
      <w:r w:rsidR="00643D95" w:rsidRPr="003568CA">
        <w:t>,</w:t>
      </w:r>
      <w:r w:rsidRPr="003568CA">
        <w:t xml:space="preserve"> realizatora usługi, program</w:t>
      </w:r>
      <w:r w:rsidR="001F1BF8" w:rsidRPr="003568CA">
        <w:t>u</w:t>
      </w:r>
      <w:r w:rsidRPr="003568CA">
        <w:t xml:space="preserve"> kształcenia lub zakres</w:t>
      </w:r>
      <w:r w:rsidR="001F1BF8" w:rsidRPr="003568CA">
        <w:t>u</w:t>
      </w:r>
      <w:r w:rsidR="006A75EF" w:rsidRPr="003568CA">
        <w:t xml:space="preserve"> egzaminu, </w:t>
      </w:r>
      <w:r w:rsidRPr="003568CA">
        <w:t>z</w:t>
      </w:r>
      <w:r w:rsidR="009D458D" w:rsidRPr="003568CA">
        <w:t> </w:t>
      </w:r>
      <w:r w:rsidRPr="003568CA">
        <w:t xml:space="preserve">uwzględnieniem zasady zapewnienia najwyższej jakości usług oraz zachowania racjonalnego wydatkowania środków publicznych. </w:t>
      </w:r>
    </w:p>
    <w:p w:rsidR="00A610BA" w:rsidRPr="003568CA" w:rsidRDefault="002B3EDC" w:rsidP="00F81C0A">
      <w:pPr>
        <w:pStyle w:val="Akapitzlist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120"/>
        <w:ind w:left="284" w:hanging="284"/>
        <w:contextualSpacing w:val="0"/>
        <w:jc w:val="both"/>
      </w:pPr>
      <w:r w:rsidRPr="003568CA">
        <w:t>W przypadku braku dostępności podobnych usług oferowanych na rynku lub mniejszej ilości realizatorów kształcenia ustawicznego, należy wskazać z czego wynika ww. brak.</w:t>
      </w:r>
    </w:p>
    <w:p w:rsidR="00685410" w:rsidRDefault="00A610BA" w:rsidP="00F81C0A">
      <w:pPr>
        <w:pStyle w:val="Akapitzlist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120"/>
        <w:ind w:left="284" w:hanging="284"/>
        <w:contextualSpacing w:val="0"/>
        <w:jc w:val="both"/>
      </w:pPr>
      <w:r w:rsidRPr="003568CA">
        <w:t xml:space="preserve">W przypadku cen szkoleń odbiegających od zazwyczaj spotykanych na rynku usług szkoleniowych, Urząd ma prawo poprosić Pracodawcę o wyjaśnienia i szczegółowe </w:t>
      </w:r>
      <w:r w:rsidRPr="003568CA">
        <w:lastRenderedPageBreak/>
        <w:t>uzasadnienie danej ofer</w:t>
      </w:r>
      <w:r w:rsidR="000F169B">
        <w:t>ty. Nieprzekonujące uzasadnienie</w:t>
      </w:r>
      <w:r w:rsidRPr="003568CA">
        <w:t xml:space="preserve"> może być podstawą do</w:t>
      </w:r>
      <w:r w:rsidR="009D458D" w:rsidRPr="003568CA">
        <w:t> </w:t>
      </w:r>
      <w:r w:rsidRPr="003568CA">
        <w:t>nieuwzględnienia wniosku Pracodawcy.</w:t>
      </w:r>
    </w:p>
    <w:p w:rsidR="00AC0AD2" w:rsidRPr="00AC0AD2" w:rsidRDefault="00AC0AD2" w:rsidP="00F81C0A">
      <w:pPr>
        <w:pStyle w:val="Akapitzlist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ind w:left="284" w:hanging="284"/>
        <w:contextualSpacing w:val="0"/>
        <w:jc w:val="both"/>
      </w:pPr>
      <w:r>
        <w:rPr>
          <w:bCs/>
        </w:rPr>
        <w:t>P</w:t>
      </w:r>
      <w:r w:rsidR="008164CC">
        <w:rPr>
          <w:bCs/>
        </w:rPr>
        <w:t>racownicy Urzędu, p</w:t>
      </w:r>
      <w:r>
        <w:rPr>
          <w:bCs/>
        </w:rPr>
        <w:t xml:space="preserve">o dokonaniu oceny formalnej i merytorycznej wniosku, </w:t>
      </w:r>
      <w:r w:rsidR="008164CC">
        <w:rPr>
          <w:bCs/>
        </w:rPr>
        <w:t xml:space="preserve">przedstawiają Dyrektorowi Urzędu </w:t>
      </w:r>
      <w:r w:rsidR="00316167">
        <w:rPr>
          <w:bCs/>
        </w:rPr>
        <w:t xml:space="preserve">uwagi </w:t>
      </w:r>
      <w:r w:rsidR="00DA3A82">
        <w:rPr>
          <w:bCs/>
        </w:rPr>
        <w:t>i</w:t>
      </w:r>
      <w:r w:rsidR="00841AB5">
        <w:rPr>
          <w:bCs/>
        </w:rPr>
        <w:t xml:space="preserve"> </w:t>
      </w:r>
      <w:r w:rsidR="00DA3A82">
        <w:rPr>
          <w:bCs/>
        </w:rPr>
        <w:t xml:space="preserve">punktację </w:t>
      </w:r>
      <w:r w:rsidR="00841AB5">
        <w:rPr>
          <w:bCs/>
        </w:rPr>
        <w:t>(dokonaną na podstawie oceny merytorycznej) każdej wnioskowanej usługi,</w:t>
      </w:r>
      <w:r w:rsidR="00DA3A82">
        <w:rPr>
          <w:bCs/>
        </w:rPr>
        <w:t xml:space="preserve"> </w:t>
      </w:r>
      <w:r w:rsidR="00841AB5">
        <w:rPr>
          <w:bCs/>
        </w:rPr>
        <w:t xml:space="preserve">na podstawie </w:t>
      </w:r>
      <w:r w:rsidR="00316167">
        <w:rPr>
          <w:bCs/>
        </w:rPr>
        <w:t>których Dyrektor podejmuje decyzję o rozpatrzeni</w:t>
      </w:r>
      <w:r w:rsidR="00396595">
        <w:rPr>
          <w:bCs/>
        </w:rPr>
        <w:t>u</w:t>
      </w:r>
      <w:r w:rsidR="00316167">
        <w:rPr>
          <w:bCs/>
        </w:rPr>
        <w:t xml:space="preserve"> wniosku.</w:t>
      </w:r>
    </w:p>
    <w:p w:rsidR="000F6DBA" w:rsidRDefault="000F6DBA" w:rsidP="008164CC">
      <w:pPr>
        <w:pStyle w:val="Tekstpodstawowy2"/>
        <w:spacing w:after="120"/>
        <w:jc w:val="center"/>
        <w:rPr>
          <w:b/>
          <w:bCs/>
        </w:rPr>
      </w:pPr>
    </w:p>
    <w:p w:rsidR="00E81FC7" w:rsidRPr="003568CA" w:rsidRDefault="008A2B02" w:rsidP="008164CC">
      <w:pPr>
        <w:pStyle w:val="Tekstpodstawowy2"/>
        <w:spacing w:after="120"/>
        <w:jc w:val="center"/>
        <w:rPr>
          <w:b/>
          <w:bCs/>
        </w:rPr>
      </w:pPr>
      <w:r w:rsidRPr="003568CA">
        <w:rPr>
          <w:b/>
          <w:bCs/>
        </w:rPr>
        <w:t>§</w:t>
      </w:r>
      <w:r w:rsidR="00BD5C66" w:rsidRPr="003568CA">
        <w:rPr>
          <w:b/>
          <w:bCs/>
        </w:rPr>
        <w:t xml:space="preserve"> </w:t>
      </w:r>
      <w:r w:rsidRPr="003568CA">
        <w:rPr>
          <w:b/>
          <w:bCs/>
        </w:rPr>
        <w:t>4</w:t>
      </w:r>
    </w:p>
    <w:p w:rsidR="00B66200" w:rsidRPr="003568CA" w:rsidRDefault="00B66200" w:rsidP="003568CA">
      <w:pPr>
        <w:pStyle w:val="Tekstpodstawowy2"/>
        <w:jc w:val="center"/>
        <w:rPr>
          <w:b/>
          <w:bCs/>
        </w:rPr>
      </w:pPr>
      <w:r w:rsidRPr="003568CA">
        <w:rPr>
          <w:b/>
          <w:bCs/>
        </w:rPr>
        <w:t xml:space="preserve">WARUNKI FINANSOWANIA KOSZTÓW KSZTAŁCENIA USTAWICZNEGO PRACOWNIKÓW I PRACODAWCÓW </w:t>
      </w:r>
    </w:p>
    <w:p w:rsidR="00B66200" w:rsidRPr="003568CA" w:rsidRDefault="00B66200" w:rsidP="003568CA">
      <w:pPr>
        <w:pStyle w:val="Tekstpodstawowy2"/>
        <w:jc w:val="center"/>
        <w:rPr>
          <w:b/>
          <w:bCs/>
        </w:rPr>
      </w:pPr>
    </w:p>
    <w:p w:rsidR="00B66200" w:rsidRPr="003568CA" w:rsidRDefault="00B66200" w:rsidP="000C279D">
      <w:pPr>
        <w:pStyle w:val="Default"/>
        <w:spacing w:after="60"/>
        <w:ind w:left="284" w:hanging="284"/>
        <w:jc w:val="both"/>
        <w:rPr>
          <w:color w:val="auto"/>
        </w:rPr>
      </w:pPr>
      <w:r w:rsidRPr="003568CA">
        <w:rPr>
          <w:color w:val="auto"/>
        </w:rPr>
        <w:t>1.</w:t>
      </w:r>
      <w:r w:rsidR="00212E77" w:rsidRPr="003568CA">
        <w:rPr>
          <w:color w:val="auto"/>
        </w:rPr>
        <w:t xml:space="preserve"> W przypadku pozytywnego rozpatrzenia wniosku zawierana jest umowa o finansowanie działań obejmujących kształcenie ustawiczne pracowników i Pracodawcy, która określa</w:t>
      </w:r>
      <w:r w:rsidRPr="003568CA">
        <w:rPr>
          <w:color w:val="auto"/>
        </w:rPr>
        <w:t xml:space="preserve">: </w:t>
      </w:r>
    </w:p>
    <w:p w:rsidR="000C279D" w:rsidRDefault="00B66200" w:rsidP="000C279D">
      <w:pPr>
        <w:pStyle w:val="Default"/>
        <w:numPr>
          <w:ilvl w:val="0"/>
          <w:numId w:val="5"/>
        </w:numPr>
        <w:spacing w:after="60"/>
        <w:ind w:left="567" w:hanging="283"/>
        <w:jc w:val="both"/>
        <w:rPr>
          <w:color w:val="auto"/>
        </w:rPr>
      </w:pPr>
      <w:r w:rsidRPr="003568CA">
        <w:rPr>
          <w:color w:val="auto"/>
        </w:rPr>
        <w:t>oznaczenie stron umowy i datę jej zawarcia;</w:t>
      </w:r>
    </w:p>
    <w:p w:rsidR="000C279D" w:rsidRDefault="00B66200" w:rsidP="000C279D">
      <w:pPr>
        <w:pStyle w:val="Default"/>
        <w:numPr>
          <w:ilvl w:val="0"/>
          <w:numId w:val="5"/>
        </w:numPr>
        <w:spacing w:after="60"/>
        <w:ind w:left="567" w:hanging="283"/>
        <w:jc w:val="both"/>
        <w:rPr>
          <w:color w:val="auto"/>
        </w:rPr>
      </w:pPr>
      <w:r w:rsidRPr="000C279D">
        <w:rPr>
          <w:color w:val="auto"/>
        </w:rPr>
        <w:t>okres obowiązywania umowy;</w:t>
      </w:r>
    </w:p>
    <w:p w:rsidR="000C279D" w:rsidRDefault="00B66200" w:rsidP="000C279D">
      <w:pPr>
        <w:pStyle w:val="Default"/>
        <w:numPr>
          <w:ilvl w:val="0"/>
          <w:numId w:val="5"/>
        </w:numPr>
        <w:spacing w:after="60"/>
        <w:ind w:left="567" w:hanging="283"/>
        <w:jc w:val="both"/>
        <w:rPr>
          <w:color w:val="auto"/>
        </w:rPr>
      </w:pPr>
      <w:r w:rsidRPr="000C279D">
        <w:rPr>
          <w:color w:val="auto"/>
        </w:rPr>
        <w:t xml:space="preserve">wysokość środków KFS na dofinansowanie działań, o których mowa jest we Wniosku; </w:t>
      </w:r>
    </w:p>
    <w:p w:rsidR="000C279D" w:rsidRDefault="00B66200" w:rsidP="000C279D">
      <w:pPr>
        <w:pStyle w:val="Default"/>
        <w:numPr>
          <w:ilvl w:val="0"/>
          <w:numId w:val="5"/>
        </w:numPr>
        <w:spacing w:after="60"/>
        <w:ind w:left="567" w:hanging="283"/>
        <w:jc w:val="both"/>
        <w:rPr>
          <w:color w:val="auto"/>
        </w:rPr>
      </w:pPr>
      <w:r w:rsidRPr="000C279D">
        <w:rPr>
          <w:color w:val="auto"/>
        </w:rPr>
        <w:t xml:space="preserve">numer rachunku bankowego Pracodawcy, na które będą przekazywane środki z KFS oraz termin ich przekazania; </w:t>
      </w:r>
    </w:p>
    <w:p w:rsidR="000C279D" w:rsidRDefault="00B66200" w:rsidP="000C279D">
      <w:pPr>
        <w:pStyle w:val="Default"/>
        <w:numPr>
          <w:ilvl w:val="0"/>
          <w:numId w:val="5"/>
        </w:numPr>
        <w:spacing w:after="60"/>
        <w:ind w:left="567" w:hanging="283"/>
        <w:jc w:val="both"/>
        <w:rPr>
          <w:color w:val="auto"/>
        </w:rPr>
      </w:pPr>
      <w:r w:rsidRPr="000C279D">
        <w:rPr>
          <w:color w:val="auto"/>
        </w:rPr>
        <w:t xml:space="preserve">sposób i termin rozliczenia otrzymanych środków oraz dokumenty potwierdzające wydatkowanie środków; </w:t>
      </w:r>
    </w:p>
    <w:p w:rsidR="000C279D" w:rsidRDefault="00B66200" w:rsidP="000C279D">
      <w:pPr>
        <w:pStyle w:val="Default"/>
        <w:numPr>
          <w:ilvl w:val="0"/>
          <w:numId w:val="5"/>
        </w:numPr>
        <w:spacing w:after="60"/>
        <w:ind w:left="567" w:hanging="283"/>
        <w:jc w:val="both"/>
        <w:rPr>
          <w:color w:val="auto"/>
        </w:rPr>
      </w:pPr>
      <w:r w:rsidRPr="000C279D">
        <w:rPr>
          <w:color w:val="auto"/>
        </w:rPr>
        <w:t xml:space="preserve">warunki wypowiedzenia umowy; </w:t>
      </w:r>
    </w:p>
    <w:p w:rsidR="000C279D" w:rsidRDefault="00B66200" w:rsidP="000C279D">
      <w:pPr>
        <w:pStyle w:val="Default"/>
        <w:numPr>
          <w:ilvl w:val="0"/>
          <w:numId w:val="5"/>
        </w:numPr>
        <w:spacing w:after="60"/>
        <w:ind w:left="567" w:hanging="283"/>
        <w:jc w:val="both"/>
        <w:rPr>
          <w:color w:val="auto"/>
        </w:rPr>
      </w:pPr>
      <w:r w:rsidRPr="000C279D">
        <w:rPr>
          <w:color w:val="auto"/>
        </w:rPr>
        <w:t xml:space="preserve">warunki zwrotu środków w przypadku nie ukończenia kształcenia ustawicznego przez uczestnika z powodu rozwiązania przez niego umowy o pracę lub rozwiązania z nim umowy o pracę na podstawie </w:t>
      </w:r>
      <w:r w:rsidR="003755C3" w:rsidRPr="000C279D">
        <w:rPr>
          <w:color w:val="auto"/>
        </w:rPr>
        <w:t>art.</w:t>
      </w:r>
      <w:r w:rsidRPr="000C279D">
        <w:rPr>
          <w:color w:val="auto"/>
        </w:rPr>
        <w:t xml:space="preserve"> 52 ustawy z dnia 26 czerwca 1974r. – Kodeks Pracy; </w:t>
      </w:r>
    </w:p>
    <w:p w:rsidR="000C279D" w:rsidRDefault="00B66200" w:rsidP="000C279D">
      <w:pPr>
        <w:pStyle w:val="Default"/>
        <w:numPr>
          <w:ilvl w:val="0"/>
          <w:numId w:val="5"/>
        </w:numPr>
        <w:spacing w:after="60"/>
        <w:ind w:left="567" w:hanging="283"/>
        <w:jc w:val="both"/>
        <w:rPr>
          <w:color w:val="auto"/>
        </w:rPr>
      </w:pPr>
      <w:r w:rsidRPr="000C279D">
        <w:rPr>
          <w:color w:val="auto"/>
        </w:rPr>
        <w:t>warunki zwrotu środków niewykorzystanych lub wykorzystanych niezgodnie</w:t>
      </w:r>
      <w:r w:rsidR="00DE107A" w:rsidRPr="000C279D">
        <w:rPr>
          <w:color w:val="auto"/>
        </w:rPr>
        <w:t xml:space="preserve"> </w:t>
      </w:r>
      <w:r w:rsidR="00835F3D" w:rsidRPr="000C279D">
        <w:rPr>
          <w:color w:val="auto"/>
        </w:rPr>
        <w:t>z </w:t>
      </w:r>
      <w:r w:rsidRPr="000C279D">
        <w:rPr>
          <w:color w:val="auto"/>
        </w:rPr>
        <w:t xml:space="preserve">przeznaczeniem; </w:t>
      </w:r>
    </w:p>
    <w:p w:rsidR="000C279D" w:rsidRDefault="00B66200" w:rsidP="000C279D">
      <w:pPr>
        <w:pStyle w:val="Default"/>
        <w:numPr>
          <w:ilvl w:val="0"/>
          <w:numId w:val="5"/>
        </w:numPr>
        <w:spacing w:after="60"/>
        <w:ind w:left="567" w:hanging="283"/>
        <w:jc w:val="both"/>
        <w:rPr>
          <w:color w:val="auto"/>
        </w:rPr>
      </w:pPr>
      <w:r w:rsidRPr="000C279D">
        <w:rPr>
          <w:color w:val="auto"/>
        </w:rPr>
        <w:t xml:space="preserve">sposób kontroli wykonywania umowy i postępowania w przypadku stwierdzenia nieprawidłowości w wykonywaniu umowy; </w:t>
      </w:r>
    </w:p>
    <w:p w:rsidR="000C279D" w:rsidRDefault="00B66200" w:rsidP="000C279D">
      <w:pPr>
        <w:pStyle w:val="Default"/>
        <w:numPr>
          <w:ilvl w:val="0"/>
          <w:numId w:val="5"/>
        </w:numPr>
        <w:spacing w:after="60"/>
        <w:ind w:left="567" w:hanging="283"/>
        <w:jc w:val="both"/>
        <w:rPr>
          <w:color w:val="auto"/>
        </w:rPr>
      </w:pPr>
      <w:r w:rsidRPr="000C279D">
        <w:rPr>
          <w:color w:val="auto"/>
        </w:rPr>
        <w:t xml:space="preserve">odwołanie się do właściwego rozporządzenia Komisji Europejskiej, które określa warunki dopuszczalności pomocy </w:t>
      </w:r>
      <w:r w:rsidRPr="000C279D">
        <w:rPr>
          <w:i/>
          <w:color w:val="auto"/>
        </w:rPr>
        <w:t>de minimis</w:t>
      </w:r>
      <w:r w:rsidRPr="000C279D">
        <w:rPr>
          <w:color w:val="auto"/>
        </w:rPr>
        <w:t xml:space="preserve"> albo pomocy </w:t>
      </w:r>
      <w:r w:rsidRPr="000C279D">
        <w:rPr>
          <w:i/>
          <w:color w:val="auto"/>
        </w:rPr>
        <w:t>de minimis</w:t>
      </w:r>
      <w:r w:rsidRPr="000C279D">
        <w:rPr>
          <w:color w:val="auto"/>
        </w:rPr>
        <w:t xml:space="preserve"> w rolnictwie lub rybołówstwie; </w:t>
      </w:r>
    </w:p>
    <w:p w:rsidR="00B66200" w:rsidRPr="000C279D" w:rsidRDefault="00B66200" w:rsidP="000C279D">
      <w:pPr>
        <w:pStyle w:val="Default"/>
        <w:numPr>
          <w:ilvl w:val="0"/>
          <w:numId w:val="5"/>
        </w:numPr>
        <w:spacing w:after="60"/>
        <w:ind w:left="567" w:hanging="283"/>
        <w:jc w:val="both"/>
        <w:rPr>
          <w:color w:val="auto"/>
        </w:rPr>
      </w:pPr>
      <w:r w:rsidRPr="000C279D">
        <w:rPr>
          <w:color w:val="auto"/>
        </w:rPr>
        <w:t xml:space="preserve">zobowiązanie pracodawcy do przekazania na żądanie Dyrektora danych dotyczących: </w:t>
      </w:r>
    </w:p>
    <w:p w:rsidR="00B66200" w:rsidRPr="003568CA" w:rsidRDefault="00B66200" w:rsidP="003568CA">
      <w:pPr>
        <w:pStyle w:val="Default"/>
        <w:numPr>
          <w:ilvl w:val="0"/>
          <w:numId w:val="6"/>
        </w:numPr>
        <w:spacing w:after="60"/>
        <w:ind w:left="993" w:hanging="284"/>
        <w:jc w:val="both"/>
        <w:rPr>
          <w:color w:val="auto"/>
        </w:rPr>
      </w:pPr>
      <w:r w:rsidRPr="003568CA">
        <w:rPr>
          <w:color w:val="auto"/>
        </w:rPr>
        <w:t>liczby osób objętych działaniami finansowanymi z udziałem środków KFS,</w:t>
      </w:r>
      <w:r w:rsidR="00835F3D" w:rsidRPr="003568CA">
        <w:rPr>
          <w:color w:val="auto"/>
        </w:rPr>
        <w:t xml:space="preserve"> w </w:t>
      </w:r>
      <w:r w:rsidRPr="003568CA">
        <w:rPr>
          <w:color w:val="auto"/>
        </w:rPr>
        <w:t xml:space="preserve">podziale według płci; grupy wiekowej: 15-24 lata, 25-34 lata, 35-44 lata, 45-więcej; poziomu wykształcenia; liczby osób pracujących w szczególnych warunkach lub wykonujących prace o szczególnym charakterze; </w:t>
      </w:r>
    </w:p>
    <w:p w:rsidR="00B66200" w:rsidRPr="003568CA" w:rsidRDefault="00B66200" w:rsidP="003568CA">
      <w:pPr>
        <w:pStyle w:val="Default"/>
        <w:numPr>
          <w:ilvl w:val="0"/>
          <w:numId w:val="6"/>
        </w:numPr>
        <w:spacing w:after="60"/>
        <w:ind w:left="993" w:hanging="284"/>
        <w:jc w:val="both"/>
        <w:rPr>
          <w:color w:val="auto"/>
        </w:rPr>
      </w:pPr>
      <w:r w:rsidRPr="003568CA">
        <w:rPr>
          <w:color w:val="auto"/>
        </w:rPr>
        <w:t>liczby osób, które rozpoczęły kurs, studia podyp</w:t>
      </w:r>
      <w:r w:rsidR="00856425">
        <w:rPr>
          <w:color w:val="auto"/>
        </w:rPr>
        <w:t>lomowe, przystąpiły do egzaminu –</w:t>
      </w:r>
      <w:r w:rsidRPr="003568CA">
        <w:rPr>
          <w:color w:val="auto"/>
        </w:rPr>
        <w:t xml:space="preserve"> finansowane z udziałem środków KFS; </w:t>
      </w:r>
    </w:p>
    <w:p w:rsidR="0090150B" w:rsidRPr="003568CA" w:rsidRDefault="00936740" w:rsidP="003568CA">
      <w:pPr>
        <w:pStyle w:val="Default"/>
        <w:numPr>
          <w:ilvl w:val="0"/>
          <w:numId w:val="6"/>
        </w:numPr>
        <w:spacing w:after="120"/>
        <w:ind w:left="993" w:hanging="284"/>
        <w:jc w:val="both"/>
        <w:rPr>
          <w:color w:val="auto"/>
        </w:rPr>
      </w:pPr>
      <w:r w:rsidRPr="003568CA">
        <w:rPr>
          <w:color w:val="auto"/>
        </w:rPr>
        <w:t>l</w:t>
      </w:r>
      <w:r w:rsidR="00B66200" w:rsidRPr="003568CA">
        <w:rPr>
          <w:color w:val="auto"/>
        </w:rPr>
        <w:t xml:space="preserve">iczby osób, które ukończyły z wynikiem pozytywnym kurs, studia podyplomowe lub zdały egzamin </w:t>
      </w:r>
      <w:r w:rsidR="00113201" w:rsidRPr="003568CA">
        <w:rPr>
          <w:color w:val="auto"/>
        </w:rPr>
        <w:t xml:space="preserve">– </w:t>
      </w:r>
      <w:r w:rsidR="00B66200" w:rsidRPr="003568CA">
        <w:rPr>
          <w:color w:val="auto"/>
        </w:rPr>
        <w:t>finansowane</w:t>
      </w:r>
      <w:r w:rsidR="00113201" w:rsidRPr="003568CA">
        <w:rPr>
          <w:color w:val="auto"/>
        </w:rPr>
        <w:t xml:space="preserve"> </w:t>
      </w:r>
      <w:r w:rsidR="00B66200" w:rsidRPr="003568CA">
        <w:rPr>
          <w:color w:val="auto"/>
        </w:rPr>
        <w:t xml:space="preserve">z udziałem środków KFS. </w:t>
      </w:r>
    </w:p>
    <w:p w:rsidR="007C6279" w:rsidRPr="003568CA" w:rsidRDefault="007C6279" w:rsidP="003568CA">
      <w:pPr>
        <w:pStyle w:val="Akapitzlist"/>
        <w:numPr>
          <w:ilvl w:val="0"/>
          <w:numId w:val="23"/>
        </w:numPr>
        <w:spacing w:after="120"/>
        <w:ind w:left="284" w:hanging="284"/>
        <w:contextualSpacing w:val="0"/>
        <w:jc w:val="both"/>
      </w:pPr>
      <w:r w:rsidRPr="003568CA">
        <w:t xml:space="preserve">Pracodawca otrzymujący środki z KFS zawiera z pracownikiem, któremu zostaną sfinansowane koszty kształcenia ustawicznego, umowę określającą prawa i obowiązki stron </w:t>
      </w:r>
      <w:r w:rsidR="00113201" w:rsidRPr="003568CA">
        <w:t>–</w:t>
      </w:r>
      <w:r w:rsidRPr="003568CA">
        <w:t xml:space="preserve"> zgodnie</w:t>
      </w:r>
      <w:r w:rsidR="00113201" w:rsidRPr="003568CA">
        <w:t xml:space="preserve"> </w:t>
      </w:r>
      <w:r w:rsidRPr="003568CA">
        <w:t xml:space="preserve">z art. 69b ust. 3 ustawy. </w:t>
      </w:r>
    </w:p>
    <w:p w:rsidR="007C6279" w:rsidRPr="003568CA" w:rsidRDefault="007C6279" w:rsidP="003568CA">
      <w:pPr>
        <w:pStyle w:val="Akapitzlist"/>
        <w:numPr>
          <w:ilvl w:val="0"/>
          <w:numId w:val="23"/>
        </w:numPr>
        <w:spacing w:after="120"/>
        <w:ind w:left="284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3568CA">
        <w:t>Pracodawca zobowiązuje się zawrzeć umowę o świadczenie usług kształcenia ustawicznego z realizatorem kształcenia wskazanym we wniosku.</w:t>
      </w:r>
      <w:r w:rsidRPr="003568CA">
        <w:rPr>
          <w:rStyle w:val="h1"/>
          <w:rFonts w:ascii="Arial" w:hAnsi="Arial" w:cs="Arial"/>
          <w:sz w:val="28"/>
          <w:szCs w:val="28"/>
        </w:rPr>
        <w:t xml:space="preserve"> </w:t>
      </w:r>
    </w:p>
    <w:p w:rsidR="00CB7435" w:rsidRPr="003568CA" w:rsidRDefault="007C6279" w:rsidP="003568CA">
      <w:pPr>
        <w:pStyle w:val="Default"/>
        <w:numPr>
          <w:ilvl w:val="0"/>
          <w:numId w:val="23"/>
        </w:numPr>
        <w:spacing w:after="120"/>
        <w:ind w:left="284" w:hanging="284"/>
        <w:jc w:val="both"/>
        <w:rPr>
          <w:color w:val="auto"/>
        </w:rPr>
      </w:pPr>
      <w:r w:rsidRPr="003568CA">
        <w:rPr>
          <w:color w:val="auto"/>
        </w:rPr>
        <w:t>Pracodawca zobowiązany jest do przedłożenia harmonogramu</w:t>
      </w:r>
      <w:r w:rsidR="003568CA" w:rsidRPr="003568CA">
        <w:rPr>
          <w:color w:val="auto"/>
        </w:rPr>
        <w:t xml:space="preserve"> kształcenia najpóźniej w </w:t>
      </w:r>
      <w:r w:rsidR="00CB7435" w:rsidRPr="003568CA">
        <w:rPr>
          <w:color w:val="auto"/>
        </w:rPr>
        <w:t xml:space="preserve">dniu podpisania umowy i niezwłocznego informowania Urzędu o każdorazowej </w:t>
      </w:r>
      <w:r w:rsidR="00CB7435" w:rsidRPr="003568CA">
        <w:rPr>
          <w:color w:val="auto"/>
        </w:rPr>
        <w:lastRenderedPageBreak/>
        <w:t>zmianie. Kształcenie powinno zostać ukończone do końca listopada 202</w:t>
      </w:r>
      <w:r w:rsidR="000F169B">
        <w:rPr>
          <w:color w:val="auto"/>
        </w:rPr>
        <w:t>4</w:t>
      </w:r>
      <w:r w:rsidR="003568CA" w:rsidRPr="003568CA">
        <w:rPr>
          <w:color w:val="auto"/>
        </w:rPr>
        <w:t xml:space="preserve"> roku (z </w:t>
      </w:r>
      <w:r w:rsidR="00CB7435" w:rsidRPr="003568CA">
        <w:rPr>
          <w:color w:val="auto"/>
        </w:rPr>
        <w:t xml:space="preserve">wyłączeniem studiów podyplomowych). </w:t>
      </w:r>
    </w:p>
    <w:p w:rsidR="00C81492" w:rsidRPr="003568CA" w:rsidRDefault="003B1B04" w:rsidP="003568CA">
      <w:pPr>
        <w:pStyle w:val="Default"/>
        <w:numPr>
          <w:ilvl w:val="0"/>
          <w:numId w:val="23"/>
        </w:numPr>
        <w:spacing w:after="120"/>
        <w:ind w:left="284" w:hanging="284"/>
        <w:jc w:val="both"/>
        <w:rPr>
          <w:color w:val="auto"/>
        </w:rPr>
      </w:pPr>
      <w:r w:rsidRPr="003568CA">
        <w:rPr>
          <w:color w:val="auto"/>
        </w:rPr>
        <w:t xml:space="preserve">Przekazanie </w:t>
      </w:r>
      <w:r w:rsidR="00CB7435" w:rsidRPr="003568CA">
        <w:rPr>
          <w:color w:val="auto"/>
        </w:rPr>
        <w:t xml:space="preserve">środków z KFS nastąpi po udokumentowaniu przez Pracodawcę kosztów kształcenia ustawicznego wskazanego w umowie, poprzez </w:t>
      </w:r>
      <w:r w:rsidR="00B143F8" w:rsidRPr="003568CA">
        <w:rPr>
          <w:color w:val="auto"/>
        </w:rPr>
        <w:t>dostarczenie kopii</w:t>
      </w:r>
      <w:r w:rsidR="00CB7435" w:rsidRPr="003568CA">
        <w:rPr>
          <w:color w:val="auto"/>
        </w:rPr>
        <w:t xml:space="preserve"> faktury, potwierdzającej zakres i koszty wskazanego kształcenia </w:t>
      </w:r>
      <w:r w:rsidR="00B143F8" w:rsidRPr="003568CA">
        <w:rPr>
          <w:color w:val="auto"/>
        </w:rPr>
        <w:t>ustawicznego.</w:t>
      </w:r>
      <w:r w:rsidR="00C81492" w:rsidRPr="003568CA">
        <w:rPr>
          <w:color w:val="auto"/>
        </w:rPr>
        <w:t xml:space="preserve">    </w:t>
      </w:r>
    </w:p>
    <w:p w:rsidR="00CB7435" w:rsidRPr="003568CA" w:rsidRDefault="00C81492" w:rsidP="003568CA">
      <w:pPr>
        <w:pStyle w:val="Default"/>
        <w:spacing w:after="120"/>
        <w:ind w:left="284"/>
        <w:jc w:val="both"/>
        <w:rPr>
          <w:color w:val="auto"/>
        </w:rPr>
      </w:pPr>
      <w:r w:rsidRPr="003568CA">
        <w:rPr>
          <w:color w:val="auto"/>
        </w:rPr>
        <w:t>Faktura powinna być opisana tak, aby widoczny był zwią</w:t>
      </w:r>
      <w:r w:rsidR="00E53EC1">
        <w:rPr>
          <w:color w:val="auto"/>
        </w:rPr>
        <w:t>zek wydatku z odbytym kształceniem</w:t>
      </w:r>
      <w:r w:rsidRPr="003568CA">
        <w:rPr>
          <w:color w:val="auto"/>
        </w:rPr>
        <w:t xml:space="preserve"> (ze wskazaniem imienia i nazwiska uczestnika kształcenia), w celu przejrzystości udzielonego wsparcia w ramach KFS i możliwości prawidłowego wydatkowania środków na ten cel.   </w:t>
      </w:r>
    </w:p>
    <w:p w:rsidR="00C81492" w:rsidRPr="003568CA" w:rsidRDefault="00C81492" w:rsidP="003568CA">
      <w:pPr>
        <w:pStyle w:val="Default"/>
        <w:numPr>
          <w:ilvl w:val="0"/>
          <w:numId w:val="23"/>
        </w:numPr>
        <w:spacing w:after="120"/>
        <w:ind w:left="284" w:hanging="284"/>
        <w:jc w:val="both"/>
        <w:rPr>
          <w:b/>
          <w:color w:val="auto"/>
        </w:rPr>
      </w:pPr>
      <w:r w:rsidRPr="003568CA">
        <w:rPr>
          <w:b/>
          <w:color w:val="auto"/>
        </w:rPr>
        <w:t>Urząd nie refunduje kosztów kształcenia, co oznacza, że faktury opłacone przed otrzymaniem dofinansowania nie będą realizowane.</w:t>
      </w:r>
    </w:p>
    <w:p w:rsidR="002F66D7" w:rsidRPr="003568CA" w:rsidRDefault="002F66D7" w:rsidP="003568CA">
      <w:pPr>
        <w:pStyle w:val="Akapitzlist"/>
        <w:numPr>
          <w:ilvl w:val="0"/>
          <w:numId w:val="23"/>
        </w:numPr>
        <w:tabs>
          <w:tab w:val="left" w:pos="284"/>
        </w:tabs>
        <w:spacing w:after="60"/>
        <w:ind w:left="284" w:hanging="284"/>
        <w:contextualSpacing w:val="0"/>
        <w:jc w:val="both"/>
        <w:rPr>
          <w:rFonts w:eastAsia="Calibri"/>
          <w:lang w:eastAsia="en-US"/>
        </w:rPr>
      </w:pPr>
      <w:r w:rsidRPr="003568CA">
        <w:rPr>
          <w:rFonts w:eastAsia="Calibri"/>
          <w:lang w:eastAsia="en-US"/>
        </w:rPr>
        <w:t>Pracodawca, po zakończeniu kształcenia ustawicznego, w terminie określonym w umowie zobowiązany jest do przedstawienia w tut. Urzędzie rozliczenia otrzymanych środków KFS. Do rozliczenia pracodawca przedstawia następujące dokumenty:</w:t>
      </w:r>
    </w:p>
    <w:p w:rsidR="002F66D7" w:rsidRPr="003568CA" w:rsidRDefault="000C279D" w:rsidP="003568CA">
      <w:pPr>
        <w:pStyle w:val="Akapitzlist"/>
        <w:tabs>
          <w:tab w:val="left" w:pos="426"/>
          <w:tab w:val="left" w:pos="993"/>
        </w:tabs>
        <w:spacing w:after="60"/>
        <w:ind w:left="709" w:hanging="294"/>
        <w:contextualSpacing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</w:t>
      </w:r>
      <w:r w:rsidR="002F66D7" w:rsidRPr="003568CA">
        <w:rPr>
          <w:rFonts w:eastAsia="Calibri"/>
          <w:lang w:eastAsia="en-US"/>
        </w:rPr>
        <w:t xml:space="preserve">) </w:t>
      </w:r>
      <w:r w:rsidR="002F66D7" w:rsidRPr="003568CA">
        <w:rPr>
          <w:rFonts w:eastAsia="Calibri"/>
          <w:lang w:eastAsia="en-US"/>
        </w:rPr>
        <w:tab/>
        <w:t>dokumenty potwierdzające ukończenie odbytych kursów lub studiów podyplomowych, zawierających m.in. imię i nazwisko uczestnika kształcenia, nazwę i</w:t>
      </w:r>
      <w:r w:rsidR="009D458D" w:rsidRPr="003568CA">
        <w:rPr>
          <w:rFonts w:eastAsia="Calibri"/>
          <w:lang w:eastAsia="en-US"/>
        </w:rPr>
        <w:t> </w:t>
      </w:r>
      <w:r w:rsidR="002F66D7" w:rsidRPr="003568CA">
        <w:rPr>
          <w:rFonts w:eastAsia="Calibri"/>
          <w:lang w:eastAsia="en-US"/>
        </w:rPr>
        <w:t>termin kształcenia.</w:t>
      </w:r>
    </w:p>
    <w:p w:rsidR="002F66D7" w:rsidRPr="003568CA" w:rsidRDefault="000C279D" w:rsidP="003568CA">
      <w:pPr>
        <w:pStyle w:val="Akapitzlist"/>
        <w:tabs>
          <w:tab w:val="left" w:pos="426"/>
        </w:tabs>
        <w:spacing w:after="60"/>
        <w:ind w:left="709" w:hanging="294"/>
        <w:contextualSpacing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</w:t>
      </w:r>
      <w:r w:rsidR="0025091F" w:rsidRPr="003568CA">
        <w:rPr>
          <w:rFonts w:eastAsia="Calibri"/>
          <w:lang w:eastAsia="en-US"/>
        </w:rPr>
        <w:t>) przedstawienie</w:t>
      </w:r>
      <w:r w:rsidR="002F66D7" w:rsidRPr="003568CA">
        <w:rPr>
          <w:rFonts w:eastAsia="Calibri"/>
          <w:lang w:eastAsia="en-US"/>
        </w:rPr>
        <w:t xml:space="preserve"> dowodów płatności;</w:t>
      </w:r>
    </w:p>
    <w:p w:rsidR="002F66D7" w:rsidRPr="003568CA" w:rsidRDefault="000C279D" w:rsidP="0025091F">
      <w:pPr>
        <w:pStyle w:val="Akapitzlist"/>
        <w:tabs>
          <w:tab w:val="left" w:pos="426"/>
        </w:tabs>
        <w:ind w:left="709" w:hanging="294"/>
        <w:contextualSpacing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</w:t>
      </w:r>
      <w:r w:rsidR="002F66D7" w:rsidRPr="003568CA">
        <w:rPr>
          <w:rFonts w:eastAsia="Calibri"/>
          <w:lang w:eastAsia="en-US"/>
        </w:rPr>
        <w:t>) przedstawienie polisy ubezpieczenia NNW (w przypadku szkolenia wymagającego przedmiotowego ubezpieczenia pracownika).</w:t>
      </w:r>
    </w:p>
    <w:p w:rsidR="00CB7435" w:rsidRPr="003568CA" w:rsidRDefault="00CB7435" w:rsidP="0025091F">
      <w:pPr>
        <w:pStyle w:val="Akapitzlist"/>
        <w:numPr>
          <w:ilvl w:val="0"/>
          <w:numId w:val="19"/>
        </w:numPr>
        <w:ind w:hanging="357"/>
        <w:contextualSpacing w:val="0"/>
        <w:jc w:val="both"/>
        <w:rPr>
          <w:vanish/>
        </w:rPr>
      </w:pPr>
    </w:p>
    <w:p w:rsidR="00CB7435" w:rsidRPr="003568CA" w:rsidRDefault="00CB7435" w:rsidP="0025091F">
      <w:pPr>
        <w:pStyle w:val="Akapitzlist"/>
        <w:numPr>
          <w:ilvl w:val="0"/>
          <w:numId w:val="19"/>
        </w:numPr>
        <w:ind w:hanging="357"/>
        <w:contextualSpacing w:val="0"/>
        <w:jc w:val="both"/>
        <w:rPr>
          <w:vanish/>
        </w:rPr>
      </w:pPr>
    </w:p>
    <w:p w:rsidR="00AD2B42" w:rsidRPr="003568CA" w:rsidRDefault="00AD2B42" w:rsidP="0025091F">
      <w:pPr>
        <w:pStyle w:val="Default"/>
        <w:jc w:val="center"/>
        <w:rPr>
          <w:b/>
          <w:bCs/>
          <w:color w:val="auto"/>
        </w:rPr>
      </w:pPr>
    </w:p>
    <w:p w:rsidR="0025091F" w:rsidRPr="003568CA" w:rsidRDefault="00B66200" w:rsidP="008164CC">
      <w:pPr>
        <w:pStyle w:val="Default"/>
        <w:spacing w:after="120"/>
        <w:jc w:val="center"/>
        <w:rPr>
          <w:b/>
          <w:bCs/>
          <w:color w:val="auto"/>
        </w:rPr>
      </w:pPr>
      <w:r w:rsidRPr="003568CA">
        <w:rPr>
          <w:b/>
          <w:bCs/>
          <w:color w:val="auto"/>
        </w:rPr>
        <w:t>§</w:t>
      </w:r>
      <w:r w:rsidR="00BD5C66" w:rsidRPr="003568CA">
        <w:rPr>
          <w:b/>
          <w:bCs/>
          <w:color w:val="auto"/>
        </w:rPr>
        <w:t xml:space="preserve"> </w:t>
      </w:r>
      <w:r w:rsidR="00936740" w:rsidRPr="003568CA">
        <w:rPr>
          <w:b/>
          <w:bCs/>
          <w:color w:val="auto"/>
        </w:rPr>
        <w:t>5</w:t>
      </w:r>
    </w:p>
    <w:p w:rsidR="00685410" w:rsidRPr="003568CA" w:rsidRDefault="00685410" w:rsidP="003568CA">
      <w:pPr>
        <w:autoSpaceDE w:val="0"/>
        <w:autoSpaceDN w:val="0"/>
        <w:adjustRightInd w:val="0"/>
        <w:ind w:left="539" w:hanging="539"/>
        <w:jc w:val="center"/>
        <w:rPr>
          <w:b/>
        </w:rPr>
      </w:pPr>
      <w:r w:rsidRPr="003568CA">
        <w:rPr>
          <w:b/>
        </w:rPr>
        <w:t>OKOLICZNOŚCI ZWROTU ŚRODKÓW KFS</w:t>
      </w:r>
    </w:p>
    <w:p w:rsidR="00936740" w:rsidRPr="003568CA" w:rsidRDefault="00936740" w:rsidP="003568CA">
      <w:pPr>
        <w:pStyle w:val="Default"/>
        <w:jc w:val="center"/>
        <w:rPr>
          <w:color w:val="auto"/>
        </w:rPr>
      </w:pPr>
    </w:p>
    <w:p w:rsidR="00B66200" w:rsidRPr="003568CA" w:rsidRDefault="00B66200" w:rsidP="003568CA">
      <w:pPr>
        <w:pStyle w:val="Default"/>
        <w:numPr>
          <w:ilvl w:val="0"/>
          <w:numId w:val="7"/>
        </w:numPr>
        <w:spacing w:after="120"/>
        <w:ind w:left="357" w:hanging="357"/>
        <w:jc w:val="both"/>
        <w:rPr>
          <w:color w:val="auto"/>
        </w:rPr>
      </w:pPr>
      <w:r w:rsidRPr="003568CA">
        <w:rPr>
          <w:color w:val="auto"/>
        </w:rPr>
        <w:t>Pracownik, który nie ukończył kształcenia ustawicznego finansowanego ze środków KFS, z powodu rozwiązania przez niego umowy o pracę lub rozwiązania z nim umowy o pracę na podstawie art. 52 ustawy z dnia 26 czerwca 1974r. – Kodeks Pracy, jest obowiązany do</w:t>
      </w:r>
      <w:r w:rsidR="009D458D" w:rsidRPr="003568CA">
        <w:rPr>
          <w:color w:val="auto"/>
        </w:rPr>
        <w:t> </w:t>
      </w:r>
      <w:r w:rsidRPr="003568CA">
        <w:rPr>
          <w:color w:val="auto"/>
        </w:rPr>
        <w:t>zwrotu Pracodawcy poniesionych kosztów, n</w:t>
      </w:r>
      <w:r w:rsidR="00BD5C66" w:rsidRPr="003568CA">
        <w:rPr>
          <w:color w:val="auto"/>
        </w:rPr>
        <w:t xml:space="preserve">a zasadach określonych w umowie </w:t>
      </w:r>
      <w:r w:rsidRPr="003568CA">
        <w:rPr>
          <w:color w:val="auto"/>
        </w:rPr>
        <w:t>z</w:t>
      </w:r>
      <w:r w:rsidR="00BD5C66" w:rsidRPr="003568CA">
        <w:rPr>
          <w:color w:val="auto"/>
        </w:rPr>
        <w:t> </w:t>
      </w:r>
      <w:r w:rsidRPr="003568CA">
        <w:rPr>
          <w:color w:val="auto"/>
        </w:rPr>
        <w:t xml:space="preserve">Pracodawcą, o której mowa </w:t>
      </w:r>
      <w:r w:rsidRPr="0025091F">
        <w:rPr>
          <w:color w:val="auto"/>
        </w:rPr>
        <w:t xml:space="preserve">w </w:t>
      </w:r>
      <w:r w:rsidR="0025091F" w:rsidRPr="0025091F">
        <w:rPr>
          <w:bCs/>
          <w:color w:val="auto"/>
        </w:rPr>
        <w:t xml:space="preserve">§ 4 </w:t>
      </w:r>
      <w:r w:rsidRPr="0025091F">
        <w:rPr>
          <w:color w:val="auto"/>
        </w:rPr>
        <w:t>ust</w:t>
      </w:r>
      <w:r w:rsidRPr="003568CA">
        <w:rPr>
          <w:color w:val="auto"/>
        </w:rPr>
        <w:t>.</w:t>
      </w:r>
      <w:r w:rsidR="0025091F">
        <w:rPr>
          <w:color w:val="auto"/>
        </w:rPr>
        <w:t xml:space="preserve"> 2</w:t>
      </w:r>
      <w:r w:rsidRPr="003568CA">
        <w:rPr>
          <w:color w:val="auto"/>
        </w:rPr>
        <w:t xml:space="preserve">. </w:t>
      </w:r>
    </w:p>
    <w:p w:rsidR="006860B2" w:rsidRPr="003568CA" w:rsidRDefault="006860B2" w:rsidP="00267BAD">
      <w:pPr>
        <w:pStyle w:val="Default"/>
        <w:numPr>
          <w:ilvl w:val="0"/>
          <w:numId w:val="7"/>
        </w:numPr>
        <w:ind w:left="357" w:hanging="357"/>
        <w:jc w:val="both"/>
        <w:rPr>
          <w:bCs/>
          <w:color w:val="auto"/>
        </w:rPr>
      </w:pPr>
      <w:r w:rsidRPr="003568CA">
        <w:rPr>
          <w:color w:val="auto"/>
        </w:rPr>
        <w:t xml:space="preserve">W przypadku określonym w </w:t>
      </w:r>
      <w:r w:rsidRPr="003568CA">
        <w:rPr>
          <w:bCs/>
          <w:color w:val="auto"/>
        </w:rPr>
        <w:t>§</w:t>
      </w:r>
      <w:r w:rsidR="00DD4923" w:rsidRPr="003568CA">
        <w:rPr>
          <w:bCs/>
          <w:color w:val="auto"/>
        </w:rPr>
        <w:t xml:space="preserve"> </w:t>
      </w:r>
      <w:r w:rsidRPr="003568CA">
        <w:rPr>
          <w:bCs/>
          <w:color w:val="auto"/>
        </w:rPr>
        <w:t>5</w:t>
      </w:r>
      <w:r w:rsidR="000F53BE" w:rsidRPr="003568CA">
        <w:rPr>
          <w:bCs/>
          <w:color w:val="auto"/>
        </w:rPr>
        <w:t xml:space="preserve"> </w:t>
      </w:r>
      <w:r w:rsidR="00BD5C66" w:rsidRPr="003568CA">
        <w:rPr>
          <w:bCs/>
          <w:color w:val="auto"/>
        </w:rPr>
        <w:t xml:space="preserve">ust. 1 </w:t>
      </w:r>
      <w:r w:rsidR="00B93716" w:rsidRPr="003568CA">
        <w:rPr>
          <w:bCs/>
          <w:color w:val="auto"/>
        </w:rPr>
        <w:t xml:space="preserve">niniejszych </w:t>
      </w:r>
      <w:r w:rsidR="000F53BE" w:rsidRPr="003568CA">
        <w:rPr>
          <w:bCs/>
          <w:color w:val="auto"/>
        </w:rPr>
        <w:t>Z</w:t>
      </w:r>
      <w:r w:rsidR="00B93716" w:rsidRPr="003568CA">
        <w:rPr>
          <w:bCs/>
          <w:color w:val="auto"/>
        </w:rPr>
        <w:t>asad</w:t>
      </w:r>
      <w:r w:rsidR="000F53BE" w:rsidRPr="003568CA">
        <w:rPr>
          <w:bCs/>
          <w:color w:val="auto"/>
        </w:rPr>
        <w:t>,</w:t>
      </w:r>
      <w:r w:rsidR="00B93716" w:rsidRPr="003568CA">
        <w:rPr>
          <w:bCs/>
          <w:color w:val="auto"/>
        </w:rPr>
        <w:t xml:space="preserve"> Pracodawca zwraca </w:t>
      </w:r>
      <w:r w:rsidR="00114BFE" w:rsidRPr="003568CA">
        <w:rPr>
          <w:bCs/>
          <w:color w:val="auto"/>
        </w:rPr>
        <w:t>Urzędowi</w:t>
      </w:r>
      <w:r w:rsidR="00B93716" w:rsidRPr="003568CA">
        <w:rPr>
          <w:bCs/>
          <w:color w:val="auto"/>
        </w:rPr>
        <w:t xml:space="preserve"> środki KFS wydane na kształcenie ustawiczne pracownika, na zasadach określonych</w:t>
      </w:r>
      <w:r w:rsidR="00BD5C66" w:rsidRPr="003568CA">
        <w:rPr>
          <w:bCs/>
          <w:color w:val="auto"/>
        </w:rPr>
        <w:t xml:space="preserve"> </w:t>
      </w:r>
      <w:r w:rsidR="00B93716" w:rsidRPr="003568CA">
        <w:rPr>
          <w:bCs/>
          <w:color w:val="auto"/>
        </w:rPr>
        <w:t>w</w:t>
      </w:r>
      <w:r w:rsidR="00BD5C66" w:rsidRPr="003568CA">
        <w:rPr>
          <w:bCs/>
          <w:color w:val="auto"/>
        </w:rPr>
        <w:t> </w:t>
      </w:r>
      <w:r w:rsidR="00B93716" w:rsidRPr="003568CA">
        <w:rPr>
          <w:bCs/>
          <w:color w:val="auto"/>
        </w:rPr>
        <w:t>umowie.</w:t>
      </w:r>
    </w:p>
    <w:p w:rsidR="00B93716" w:rsidRPr="003568CA" w:rsidRDefault="00B93716" w:rsidP="003568CA">
      <w:pPr>
        <w:tabs>
          <w:tab w:val="left" w:pos="426"/>
        </w:tabs>
        <w:jc w:val="center"/>
        <w:rPr>
          <w:b/>
        </w:rPr>
      </w:pPr>
    </w:p>
    <w:p w:rsidR="00B93716" w:rsidRDefault="00EB7930" w:rsidP="008164CC">
      <w:pPr>
        <w:tabs>
          <w:tab w:val="left" w:pos="426"/>
        </w:tabs>
        <w:spacing w:after="120"/>
        <w:jc w:val="center"/>
        <w:rPr>
          <w:b/>
          <w:sz w:val="22"/>
          <w:szCs w:val="22"/>
        </w:rPr>
      </w:pPr>
      <w:r w:rsidRPr="003568CA">
        <w:rPr>
          <w:b/>
          <w:sz w:val="22"/>
          <w:szCs w:val="22"/>
        </w:rPr>
        <w:t>§</w:t>
      </w:r>
      <w:r w:rsidR="00BD5C66" w:rsidRPr="003568CA">
        <w:rPr>
          <w:b/>
          <w:sz w:val="22"/>
          <w:szCs w:val="22"/>
        </w:rPr>
        <w:t xml:space="preserve"> </w:t>
      </w:r>
      <w:r w:rsidRPr="003568CA">
        <w:rPr>
          <w:b/>
          <w:sz w:val="22"/>
          <w:szCs w:val="22"/>
        </w:rPr>
        <w:t>6</w:t>
      </w:r>
    </w:p>
    <w:p w:rsidR="00B93716" w:rsidRDefault="002F66D7" w:rsidP="0025091F">
      <w:pPr>
        <w:tabs>
          <w:tab w:val="left" w:pos="426"/>
        </w:tabs>
        <w:jc w:val="center"/>
        <w:rPr>
          <w:b/>
        </w:rPr>
      </w:pPr>
      <w:r w:rsidRPr="003568CA">
        <w:rPr>
          <w:b/>
        </w:rPr>
        <w:t>KONTROLA</w:t>
      </w:r>
    </w:p>
    <w:p w:rsidR="0025091F" w:rsidRPr="003568CA" w:rsidRDefault="0025091F" w:rsidP="0025091F">
      <w:pPr>
        <w:tabs>
          <w:tab w:val="left" w:pos="426"/>
        </w:tabs>
        <w:jc w:val="center"/>
        <w:rPr>
          <w:b/>
        </w:rPr>
      </w:pPr>
    </w:p>
    <w:p w:rsidR="00B93716" w:rsidRPr="003568CA" w:rsidRDefault="00062AAF" w:rsidP="00D36CB0">
      <w:pPr>
        <w:tabs>
          <w:tab w:val="left" w:pos="284"/>
        </w:tabs>
        <w:spacing w:after="60"/>
        <w:ind w:left="284" w:hanging="284"/>
        <w:jc w:val="both"/>
      </w:pPr>
      <w:r w:rsidRPr="003568CA">
        <w:t xml:space="preserve">1. </w:t>
      </w:r>
      <w:r w:rsidR="00B93716" w:rsidRPr="003568CA">
        <w:t>Zgodnie z art. 69b ust. 6 ustawy o promocji zatrudnienia i instytucjach rynku pracy u</w:t>
      </w:r>
      <w:r w:rsidR="00BD5C66" w:rsidRPr="003568CA">
        <w:t> </w:t>
      </w:r>
      <w:r w:rsidR="00B93716" w:rsidRPr="003568CA">
        <w:t>Pracodawcy, który otrzymał dofinansowanie ze środków KFS, może zostać przeprowa</w:t>
      </w:r>
      <w:r w:rsidRPr="003568CA">
        <w:t xml:space="preserve">dzona kontrola </w:t>
      </w:r>
      <w:r w:rsidR="00B93716" w:rsidRPr="003568CA">
        <w:t>w zakresie:</w:t>
      </w:r>
    </w:p>
    <w:p w:rsidR="00B93716" w:rsidRPr="003568CA" w:rsidRDefault="00EB7930" w:rsidP="00D36CB0">
      <w:pPr>
        <w:spacing w:after="60"/>
        <w:ind w:left="567" w:hanging="283"/>
        <w:jc w:val="both"/>
      </w:pPr>
      <w:r w:rsidRPr="003568CA">
        <w:t xml:space="preserve">    </w:t>
      </w:r>
      <w:r w:rsidR="000C279D">
        <w:t>1</w:t>
      </w:r>
      <w:r w:rsidR="00B93716" w:rsidRPr="003568CA">
        <w:t>) przestrzegania postanowień umowy zawartej w związku z przyznaniem środków KFS na pokrycie kosztów kształcenia ustawicznego,</w:t>
      </w:r>
    </w:p>
    <w:p w:rsidR="00B93716" w:rsidRPr="003568CA" w:rsidRDefault="00EB7930" w:rsidP="00D36CB0">
      <w:pPr>
        <w:spacing w:after="60"/>
        <w:ind w:left="567" w:hanging="283"/>
        <w:jc w:val="both"/>
      </w:pPr>
      <w:r w:rsidRPr="003568CA">
        <w:t xml:space="preserve">    </w:t>
      </w:r>
      <w:r w:rsidR="000C279D">
        <w:t>2</w:t>
      </w:r>
      <w:r w:rsidR="00062AAF" w:rsidRPr="003568CA">
        <w:t xml:space="preserve">) </w:t>
      </w:r>
      <w:r w:rsidR="00B93716" w:rsidRPr="003568CA">
        <w:t>wydatkowania środków KFS zgodnie z przeznaczeniem,</w:t>
      </w:r>
    </w:p>
    <w:p w:rsidR="00B93716" w:rsidRPr="003568CA" w:rsidRDefault="00EB7930" w:rsidP="00D36CB0">
      <w:pPr>
        <w:spacing w:after="60"/>
        <w:ind w:left="567" w:hanging="283"/>
        <w:jc w:val="both"/>
      </w:pPr>
      <w:r w:rsidRPr="003568CA">
        <w:t xml:space="preserve">    </w:t>
      </w:r>
      <w:r w:rsidR="000C279D">
        <w:t>3</w:t>
      </w:r>
      <w:r w:rsidR="00062AAF" w:rsidRPr="003568CA">
        <w:t xml:space="preserve">) </w:t>
      </w:r>
      <w:r w:rsidR="00B93716" w:rsidRPr="003568CA">
        <w:t>właściwego dokumentowania otrzymanych i wydatkowanych środków,</w:t>
      </w:r>
    </w:p>
    <w:p w:rsidR="00B93716" w:rsidRPr="003568CA" w:rsidRDefault="00EB7930" w:rsidP="00D36CB0">
      <w:pPr>
        <w:spacing w:after="120"/>
        <w:ind w:left="567" w:hanging="283"/>
        <w:jc w:val="both"/>
      </w:pPr>
      <w:r w:rsidRPr="003568CA">
        <w:t xml:space="preserve">    </w:t>
      </w:r>
      <w:r w:rsidR="000C279D">
        <w:t>4</w:t>
      </w:r>
      <w:r w:rsidR="00B93716" w:rsidRPr="003568CA">
        <w:t>) właściwego rozliczania otrzymanych i wydatkowanych środków.</w:t>
      </w:r>
    </w:p>
    <w:p w:rsidR="000E7391" w:rsidRPr="00F22E3C" w:rsidRDefault="00062AAF" w:rsidP="003568CA">
      <w:pPr>
        <w:tabs>
          <w:tab w:val="left" w:pos="426"/>
        </w:tabs>
        <w:ind w:left="397" w:hanging="397"/>
        <w:jc w:val="both"/>
        <w:rPr>
          <w:b/>
        </w:rPr>
      </w:pPr>
      <w:r w:rsidRPr="003568CA">
        <w:t xml:space="preserve">2. </w:t>
      </w:r>
      <w:r w:rsidR="00B93716" w:rsidRPr="003568CA">
        <w:t>W trakcie kontroli Pracodawca zobowiązany jest udostępnić wszelkie dane i dokumenty oraz udzielić wyjaśnień w sprawach objętych zakresem kontroli</w:t>
      </w:r>
      <w:r w:rsidR="00B93716" w:rsidRPr="00062AAF">
        <w:t>.</w:t>
      </w:r>
    </w:p>
    <w:sectPr w:rsidR="000E7391" w:rsidRPr="00F22E3C" w:rsidSect="00E91174">
      <w:footerReference w:type="even" r:id="rId10"/>
      <w:footerReference w:type="default" r:id="rId11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316" w:rsidRDefault="00841316">
      <w:r>
        <w:separator/>
      </w:r>
    </w:p>
  </w:endnote>
  <w:endnote w:type="continuationSeparator" w:id="0">
    <w:p w:rsidR="00841316" w:rsidRDefault="008413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raphos">
    <w:altName w:val="Georgia"/>
    <w:charset w:val="EE"/>
    <w:family w:val="roman"/>
    <w:pitch w:val="variable"/>
    <w:sig w:usb0="00000000" w:usb1="00000000" w:usb2="00000000" w:usb3="00000000" w:csb0="00000000" w:csb1="00000000"/>
  </w:font>
  <w:font w:name="TimesNewRoman">
    <w:altName w:val="MS Gothic"/>
    <w:panose1 w:val="00000000000000000000"/>
    <w:charset w:val="EE"/>
    <w:family w:val="auto"/>
    <w:notTrueType/>
    <w:pitch w:val="default"/>
    <w:sig w:usb0="00000001" w:usb1="08070000" w:usb2="00000010" w:usb3="00000000" w:csb0="0002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316" w:rsidRDefault="0084131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41316" w:rsidRDefault="0084131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316" w:rsidRDefault="0084131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03D57">
      <w:rPr>
        <w:rStyle w:val="Numerstrony"/>
        <w:noProof/>
      </w:rPr>
      <w:t>13</w:t>
    </w:r>
    <w:r>
      <w:rPr>
        <w:rStyle w:val="Numerstrony"/>
      </w:rPr>
      <w:fldChar w:fldCharType="end"/>
    </w:r>
  </w:p>
  <w:p w:rsidR="00841316" w:rsidRDefault="0084131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316" w:rsidRDefault="00841316">
      <w:r>
        <w:separator/>
      </w:r>
    </w:p>
  </w:footnote>
  <w:footnote w:type="continuationSeparator" w:id="0">
    <w:p w:rsidR="00841316" w:rsidRDefault="008413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70AC4"/>
    <w:multiLevelType w:val="hybridMultilevel"/>
    <w:tmpl w:val="51126F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F325F"/>
    <w:multiLevelType w:val="hybridMultilevel"/>
    <w:tmpl w:val="62BA0796"/>
    <w:lvl w:ilvl="0" w:tplc="5284FF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F2E5A"/>
    <w:multiLevelType w:val="hybridMultilevel"/>
    <w:tmpl w:val="9982BFB8"/>
    <w:lvl w:ilvl="0" w:tplc="11D697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A922907"/>
    <w:multiLevelType w:val="hybridMultilevel"/>
    <w:tmpl w:val="3DEAA9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606DF0"/>
    <w:multiLevelType w:val="hybridMultilevel"/>
    <w:tmpl w:val="DC94DC9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203010A4"/>
    <w:multiLevelType w:val="hybridMultilevel"/>
    <w:tmpl w:val="872C0E32"/>
    <w:lvl w:ilvl="0" w:tplc="B2B42276">
      <w:start w:val="3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color w:val="FF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9F5680"/>
    <w:multiLevelType w:val="hybridMultilevel"/>
    <w:tmpl w:val="7AFC75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492CD4"/>
    <w:multiLevelType w:val="hybridMultilevel"/>
    <w:tmpl w:val="EADC9A5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4361FA"/>
    <w:multiLevelType w:val="hybridMultilevel"/>
    <w:tmpl w:val="9A5ADE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641A07"/>
    <w:multiLevelType w:val="hybridMultilevel"/>
    <w:tmpl w:val="4D9E01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1E1750"/>
    <w:multiLevelType w:val="hybridMultilevel"/>
    <w:tmpl w:val="3A90EF2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0E83338"/>
    <w:multiLevelType w:val="hybridMultilevel"/>
    <w:tmpl w:val="48A2D6B2"/>
    <w:lvl w:ilvl="0" w:tplc="2AA6ACB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664FBC"/>
    <w:multiLevelType w:val="hybridMultilevel"/>
    <w:tmpl w:val="018A6F0A"/>
    <w:lvl w:ilvl="0" w:tplc="DBCE16B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86E7A80"/>
    <w:multiLevelType w:val="hybridMultilevel"/>
    <w:tmpl w:val="80D031F4"/>
    <w:lvl w:ilvl="0" w:tplc="E41A5EDC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7F30D76C">
      <w:start w:val="1"/>
      <w:numFmt w:val="decimal"/>
      <w:lvlText w:val="%4."/>
      <w:lvlJc w:val="left"/>
      <w:pPr>
        <w:ind w:left="252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A6D82606">
      <w:start w:val="1"/>
      <w:numFmt w:val="decimal"/>
      <w:lvlText w:val="%7."/>
      <w:lvlJc w:val="left"/>
      <w:pPr>
        <w:ind w:left="360" w:hanging="360"/>
      </w:pPr>
      <w:rPr>
        <w:b w:val="0"/>
      </w:r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AF43E2F"/>
    <w:multiLevelType w:val="hybridMultilevel"/>
    <w:tmpl w:val="B6623C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0A77E8"/>
    <w:multiLevelType w:val="hybridMultilevel"/>
    <w:tmpl w:val="B1C09380"/>
    <w:lvl w:ilvl="0" w:tplc="1C5681AC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920F76"/>
    <w:multiLevelType w:val="multilevel"/>
    <w:tmpl w:val="6B68FA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EBA6CA2"/>
    <w:multiLevelType w:val="hybridMultilevel"/>
    <w:tmpl w:val="F026A4AE"/>
    <w:lvl w:ilvl="0" w:tplc="1A9E741E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190211"/>
    <w:multiLevelType w:val="hybridMultilevel"/>
    <w:tmpl w:val="491E530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B40F7E"/>
    <w:multiLevelType w:val="hybridMultilevel"/>
    <w:tmpl w:val="F2BA7B3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54F62BB8"/>
    <w:multiLevelType w:val="hybridMultilevel"/>
    <w:tmpl w:val="D8EEB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A24BF9"/>
    <w:multiLevelType w:val="hybridMultilevel"/>
    <w:tmpl w:val="17800432"/>
    <w:lvl w:ilvl="0" w:tplc="5DE0EA12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065546"/>
    <w:multiLevelType w:val="hybridMultilevel"/>
    <w:tmpl w:val="F76447D2"/>
    <w:lvl w:ilvl="0" w:tplc="9D8EC2D0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8B0F29"/>
    <w:multiLevelType w:val="hybridMultilevel"/>
    <w:tmpl w:val="8AB6FA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D5236B"/>
    <w:multiLevelType w:val="hybridMultilevel"/>
    <w:tmpl w:val="6882B160"/>
    <w:lvl w:ilvl="0" w:tplc="33B6426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885C2F"/>
    <w:multiLevelType w:val="hybridMultilevel"/>
    <w:tmpl w:val="67C685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C032BD"/>
    <w:multiLevelType w:val="hybridMultilevel"/>
    <w:tmpl w:val="06FA0C60"/>
    <w:lvl w:ilvl="0" w:tplc="177A0292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3F42A0"/>
    <w:multiLevelType w:val="hybridMultilevel"/>
    <w:tmpl w:val="4A40FE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D069D6"/>
    <w:multiLevelType w:val="hybridMultilevel"/>
    <w:tmpl w:val="E21CEC88"/>
    <w:lvl w:ilvl="0" w:tplc="A5ECEE0C">
      <w:start w:val="3"/>
      <w:numFmt w:val="decimal"/>
      <w:lvlText w:val="%1)"/>
      <w:lvlJc w:val="left"/>
      <w:pPr>
        <w:ind w:left="720" w:hanging="360"/>
      </w:pPr>
      <w:rPr>
        <w:rFonts w:hint="default"/>
        <w:b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62611E"/>
    <w:multiLevelType w:val="hybridMultilevel"/>
    <w:tmpl w:val="1614767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0">
    <w:nsid w:val="7B7D4F8A"/>
    <w:multiLevelType w:val="hybridMultilevel"/>
    <w:tmpl w:val="30FCC1C0"/>
    <w:lvl w:ilvl="0" w:tplc="8C76313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3F3883"/>
    <w:multiLevelType w:val="hybridMultilevel"/>
    <w:tmpl w:val="63FC24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4"/>
  </w:num>
  <w:num w:numId="3">
    <w:abstractNumId w:val="25"/>
  </w:num>
  <w:num w:numId="4">
    <w:abstractNumId w:val="8"/>
  </w:num>
  <w:num w:numId="5">
    <w:abstractNumId w:val="27"/>
  </w:num>
  <w:num w:numId="6">
    <w:abstractNumId w:val="6"/>
  </w:num>
  <w:num w:numId="7">
    <w:abstractNumId w:val="11"/>
  </w:num>
  <w:num w:numId="8">
    <w:abstractNumId w:val="31"/>
  </w:num>
  <w:num w:numId="9">
    <w:abstractNumId w:val="14"/>
  </w:num>
  <w:num w:numId="10">
    <w:abstractNumId w:val="22"/>
  </w:num>
  <w:num w:numId="11">
    <w:abstractNumId w:val="15"/>
  </w:num>
  <w:num w:numId="12">
    <w:abstractNumId w:val="28"/>
  </w:num>
  <w:num w:numId="13">
    <w:abstractNumId w:val="12"/>
  </w:num>
  <w:num w:numId="14">
    <w:abstractNumId w:val="26"/>
  </w:num>
  <w:num w:numId="15">
    <w:abstractNumId w:val="7"/>
  </w:num>
  <w:num w:numId="16">
    <w:abstractNumId w:val="0"/>
  </w:num>
  <w:num w:numId="17">
    <w:abstractNumId w:val="13"/>
  </w:num>
  <w:num w:numId="18">
    <w:abstractNumId w:val="17"/>
  </w:num>
  <w:num w:numId="19">
    <w:abstractNumId w:val="16"/>
  </w:num>
  <w:num w:numId="20">
    <w:abstractNumId w:val="1"/>
  </w:num>
  <w:num w:numId="21">
    <w:abstractNumId w:val="30"/>
  </w:num>
  <w:num w:numId="22">
    <w:abstractNumId w:val="18"/>
  </w:num>
  <w:num w:numId="23">
    <w:abstractNumId w:val="21"/>
  </w:num>
  <w:num w:numId="24">
    <w:abstractNumId w:val="5"/>
  </w:num>
  <w:num w:numId="25">
    <w:abstractNumId w:val="9"/>
  </w:num>
  <w:num w:numId="26">
    <w:abstractNumId w:val="19"/>
  </w:num>
  <w:num w:numId="27">
    <w:abstractNumId w:val="2"/>
  </w:num>
  <w:num w:numId="28">
    <w:abstractNumId w:val="29"/>
  </w:num>
  <w:num w:numId="29">
    <w:abstractNumId w:val="4"/>
  </w:num>
  <w:num w:numId="30">
    <w:abstractNumId w:val="23"/>
  </w:num>
  <w:num w:numId="31">
    <w:abstractNumId w:val="3"/>
  </w:num>
  <w:num w:numId="32">
    <w:abstractNumId w:val="20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6A55"/>
    <w:rsid w:val="000007D3"/>
    <w:rsid w:val="00001A66"/>
    <w:rsid w:val="0000766C"/>
    <w:rsid w:val="00007BD2"/>
    <w:rsid w:val="0001184F"/>
    <w:rsid w:val="000168AD"/>
    <w:rsid w:val="00023FD5"/>
    <w:rsid w:val="000264C8"/>
    <w:rsid w:val="0004373F"/>
    <w:rsid w:val="0004566E"/>
    <w:rsid w:val="000475B8"/>
    <w:rsid w:val="00051869"/>
    <w:rsid w:val="00057B19"/>
    <w:rsid w:val="00062AAF"/>
    <w:rsid w:val="000631A3"/>
    <w:rsid w:val="00070978"/>
    <w:rsid w:val="000736FC"/>
    <w:rsid w:val="00076361"/>
    <w:rsid w:val="00077122"/>
    <w:rsid w:val="000776B7"/>
    <w:rsid w:val="000840F0"/>
    <w:rsid w:val="00091AE6"/>
    <w:rsid w:val="0009551C"/>
    <w:rsid w:val="000A03A4"/>
    <w:rsid w:val="000A3353"/>
    <w:rsid w:val="000A3532"/>
    <w:rsid w:val="000A780B"/>
    <w:rsid w:val="000B7D93"/>
    <w:rsid w:val="000C279D"/>
    <w:rsid w:val="000C7A68"/>
    <w:rsid w:val="000D088F"/>
    <w:rsid w:val="000D5527"/>
    <w:rsid w:val="000E2803"/>
    <w:rsid w:val="000E2871"/>
    <w:rsid w:val="000E7391"/>
    <w:rsid w:val="000F169B"/>
    <w:rsid w:val="000F53BE"/>
    <w:rsid w:val="000F6DBA"/>
    <w:rsid w:val="000F76CD"/>
    <w:rsid w:val="001022B3"/>
    <w:rsid w:val="00104F69"/>
    <w:rsid w:val="00113201"/>
    <w:rsid w:val="00114BFE"/>
    <w:rsid w:val="00117C5D"/>
    <w:rsid w:val="00121B35"/>
    <w:rsid w:val="001241EE"/>
    <w:rsid w:val="00131AB6"/>
    <w:rsid w:val="00133C79"/>
    <w:rsid w:val="0013753B"/>
    <w:rsid w:val="00140A64"/>
    <w:rsid w:val="00141E13"/>
    <w:rsid w:val="00145194"/>
    <w:rsid w:val="00146A13"/>
    <w:rsid w:val="0015294D"/>
    <w:rsid w:val="00153CDB"/>
    <w:rsid w:val="0015762E"/>
    <w:rsid w:val="00160198"/>
    <w:rsid w:val="00176212"/>
    <w:rsid w:val="00176A55"/>
    <w:rsid w:val="001834E8"/>
    <w:rsid w:val="001864E1"/>
    <w:rsid w:val="00192531"/>
    <w:rsid w:val="001945C2"/>
    <w:rsid w:val="001A306D"/>
    <w:rsid w:val="001A720C"/>
    <w:rsid w:val="001B1A90"/>
    <w:rsid w:val="001B4B78"/>
    <w:rsid w:val="001B672B"/>
    <w:rsid w:val="001C0D88"/>
    <w:rsid w:val="001C2D38"/>
    <w:rsid w:val="001C3CAA"/>
    <w:rsid w:val="001C5062"/>
    <w:rsid w:val="001C75EC"/>
    <w:rsid w:val="001C7C4E"/>
    <w:rsid w:val="001D2A14"/>
    <w:rsid w:val="001D2C34"/>
    <w:rsid w:val="001D31E3"/>
    <w:rsid w:val="001D757E"/>
    <w:rsid w:val="001D7C66"/>
    <w:rsid w:val="001E003E"/>
    <w:rsid w:val="001E20A7"/>
    <w:rsid w:val="001E4FBC"/>
    <w:rsid w:val="001E5AC5"/>
    <w:rsid w:val="001E5B7F"/>
    <w:rsid w:val="001F1BF8"/>
    <w:rsid w:val="001F66D1"/>
    <w:rsid w:val="00200794"/>
    <w:rsid w:val="00202790"/>
    <w:rsid w:val="002033E0"/>
    <w:rsid w:val="002050EB"/>
    <w:rsid w:val="0020625F"/>
    <w:rsid w:val="00207147"/>
    <w:rsid w:val="00212804"/>
    <w:rsid w:val="00212E77"/>
    <w:rsid w:val="002302E5"/>
    <w:rsid w:val="00233FDA"/>
    <w:rsid w:val="00234CE5"/>
    <w:rsid w:val="0023674C"/>
    <w:rsid w:val="002444F3"/>
    <w:rsid w:val="0025091F"/>
    <w:rsid w:val="0025270A"/>
    <w:rsid w:val="00252CCC"/>
    <w:rsid w:val="00267BAD"/>
    <w:rsid w:val="00272DBF"/>
    <w:rsid w:val="00274B87"/>
    <w:rsid w:val="00276040"/>
    <w:rsid w:val="002760D7"/>
    <w:rsid w:val="00277CB7"/>
    <w:rsid w:val="002808B9"/>
    <w:rsid w:val="00284465"/>
    <w:rsid w:val="00284B42"/>
    <w:rsid w:val="0028750A"/>
    <w:rsid w:val="002951D8"/>
    <w:rsid w:val="002A3AFA"/>
    <w:rsid w:val="002B03EA"/>
    <w:rsid w:val="002B06DC"/>
    <w:rsid w:val="002B087E"/>
    <w:rsid w:val="002B3EDC"/>
    <w:rsid w:val="002B6057"/>
    <w:rsid w:val="002B73CA"/>
    <w:rsid w:val="002D0A36"/>
    <w:rsid w:val="002D1818"/>
    <w:rsid w:val="002D7E00"/>
    <w:rsid w:val="002E4744"/>
    <w:rsid w:val="002E6A6E"/>
    <w:rsid w:val="002F0DD4"/>
    <w:rsid w:val="002F1CCC"/>
    <w:rsid w:val="002F408D"/>
    <w:rsid w:val="002F66D7"/>
    <w:rsid w:val="003044B6"/>
    <w:rsid w:val="00316167"/>
    <w:rsid w:val="00324878"/>
    <w:rsid w:val="00325222"/>
    <w:rsid w:val="00330402"/>
    <w:rsid w:val="00333F63"/>
    <w:rsid w:val="00334BB3"/>
    <w:rsid w:val="00344466"/>
    <w:rsid w:val="00347450"/>
    <w:rsid w:val="00353A2B"/>
    <w:rsid w:val="00354292"/>
    <w:rsid w:val="003568CA"/>
    <w:rsid w:val="00357B3B"/>
    <w:rsid w:val="003630A9"/>
    <w:rsid w:val="00365074"/>
    <w:rsid w:val="003670BC"/>
    <w:rsid w:val="00371204"/>
    <w:rsid w:val="00372F2A"/>
    <w:rsid w:val="003755C3"/>
    <w:rsid w:val="00375719"/>
    <w:rsid w:val="00380F88"/>
    <w:rsid w:val="00381CDC"/>
    <w:rsid w:val="00385CE1"/>
    <w:rsid w:val="00391BDB"/>
    <w:rsid w:val="00396595"/>
    <w:rsid w:val="00396A77"/>
    <w:rsid w:val="00397394"/>
    <w:rsid w:val="003B0C8F"/>
    <w:rsid w:val="003B1B04"/>
    <w:rsid w:val="003B5EDA"/>
    <w:rsid w:val="003B72D4"/>
    <w:rsid w:val="003C133D"/>
    <w:rsid w:val="003C3246"/>
    <w:rsid w:val="003C5DC5"/>
    <w:rsid w:val="003E2431"/>
    <w:rsid w:val="003E2A78"/>
    <w:rsid w:val="003F3850"/>
    <w:rsid w:val="003F498B"/>
    <w:rsid w:val="004021FE"/>
    <w:rsid w:val="004028A4"/>
    <w:rsid w:val="00404E48"/>
    <w:rsid w:val="0040568E"/>
    <w:rsid w:val="00407B9B"/>
    <w:rsid w:val="0042150C"/>
    <w:rsid w:val="0042475F"/>
    <w:rsid w:val="0042794D"/>
    <w:rsid w:val="00430D3B"/>
    <w:rsid w:val="004360D9"/>
    <w:rsid w:val="004466BF"/>
    <w:rsid w:val="0045502E"/>
    <w:rsid w:val="00460111"/>
    <w:rsid w:val="00464370"/>
    <w:rsid w:val="00466F68"/>
    <w:rsid w:val="0047066C"/>
    <w:rsid w:val="004713A1"/>
    <w:rsid w:val="004722BC"/>
    <w:rsid w:val="00474CD4"/>
    <w:rsid w:val="00482023"/>
    <w:rsid w:val="00494005"/>
    <w:rsid w:val="00494BB1"/>
    <w:rsid w:val="0049593E"/>
    <w:rsid w:val="004A2BBD"/>
    <w:rsid w:val="004B3A83"/>
    <w:rsid w:val="004C1AE7"/>
    <w:rsid w:val="004C2F6D"/>
    <w:rsid w:val="004D0116"/>
    <w:rsid w:val="004E1611"/>
    <w:rsid w:val="004E2CAB"/>
    <w:rsid w:val="004E48F2"/>
    <w:rsid w:val="004E51DB"/>
    <w:rsid w:val="004F5000"/>
    <w:rsid w:val="004F6A85"/>
    <w:rsid w:val="004F7D75"/>
    <w:rsid w:val="00500122"/>
    <w:rsid w:val="00500CDC"/>
    <w:rsid w:val="00503D3F"/>
    <w:rsid w:val="00507849"/>
    <w:rsid w:val="00507866"/>
    <w:rsid w:val="00513255"/>
    <w:rsid w:val="00514930"/>
    <w:rsid w:val="00514BC9"/>
    <w:rsid w:val="00515CA7"/>
    <w:rsid w:val="005170A4"/>
    <w:rsid w:val="00530A9D"/>
    <w:rsid w:val="00536809"/>
    <w:rsid w:val="00540CEF"/>
    <w:rsid w:val="00550500"/>
    <w:rsid w:val="005529F6"/>
    <w:rsid w:val="00565055"/>
    <w:rsid w:val="0056612F"/>
    <w:rsid w:val="00566B75"/>
    <w:rsid w:val="005670EC"/>
    <w:rsid w:val="00574FAB"/>
    <w:rsid w:val="00575CC2"/>
    <w:rsid w:val="00580DC9"/>
    <w:rsid w:val="005814AA"/>
    <w:rsid w:val="00586158"/>
    <w:rsid w:val="005863DA"/>
    <w:rsid w:val="005962C5"/>
    <w:rsid w:val="005A30AB"/>
    <w:rsid w:val="005A5EC6"/>
    <w:rsid w:val="005B47B5"/>
    <w:rsid w:val="005B70CB"/>
    <w:rsid w:val="005C0CFA"/>
    <w:rsid w:val="005C229A"/>
    <w:rsid w:val="005C2C26"/>
    <w:rsid w:val="005C3511"/>
    <w:rsid w:val="005C357D"/>
    <w:rsid w:val="005C787A"/>
    <w:rsid w:val="005D4DC5"/>
    <w:rsid w:val="005D776D"/>
    <w:rsid w:val="005E039C"/>
    <w:rsid w:val="005F4167"/>
    <w:rsid w:val="005F45CB"/>
    <w:rsid w:val="006027E0"/>
    <w:rsid w:val="00614FBD"/>
    <w:rsid w:val="00633528"/>
    <w:rsid w:val="00635956"/>
    <w:rsid w:val="00643D95"/>
    <w:rsid w:val="006459BB"/>
    <w:rsid w:val="00647EF5"/>
    <w:rsid w:val="006517D1"/>
    <w:rsid w:val="0065748B"/>
    <w:rsid w:val="00664BEA"/>
    <w:rsid w:val="00664C7A"/>
    <w:rsid w:val="006706DC"/>
    <w:rsid w:val="00675FB4"/>
    <w:rsid w:val="00676C2D"/>
    <w:rsid w:val="00685410"/>
    <w:rsid w:val="006860B2"/>
    <w:rsid w:val="0068729A"/>
    <w:rsid w:val="00695E26"/>
    <w:rsid w:val="006964F2"/>
    <w:rsid w:val="006A1A80"/>
    <w:rsid w:val="006A3A61"/>
    <w:rsid w:val="006A47EA"/>
    <w:rsid w:val="006A51C9"/>
    <w:rsid w:val="006A75EF"/>
    <w:rsid w:val="006B343A"/>
    <w:rsid w:val="006B405E"/>
    <w:rsid w:val="006B7223"/>
    <w:rsid w:val="006C23EE"/>
    <w:rsid w:val="006C2DF7"/>
    <w:rsid w:val="006C7791"/>
    <w:rsid w:val="006D17B4"/>
    <w:rsid w:val="006D3A50"/>
    <w:rsid w:val="006D4DD8"/>
    <w:rsid w:val="006D61E2"/>
    <w:rsid w:val="006E1941"/>
    <w:rsid w:val="006E2D42"/>
    <w:rsid w:val="006E6162"/>
    <w:rsid w:val="006E7EB9"/>
    <w:rsid w:val="006F0F52"/>
    <w:rsid w:val="006F3AD5"/>
    <w:rsid w:val="00702209"/>
    <w:rsid w:val="00703D57"/>
    <w:rsid w:val="00707214"/>
    <w:rsid w:val="00712499"/>
    <w:rsid w:val="00717BF9"/>
    <w:rsid w:val="007224F6"/>
    <w:rsid w:val="00731820"/>
    <w:rsid w:val="00732DFC"/>
    <w:rsid w:val="00735DF5"/>
    <w:rsid w:val="007373B3"/>
    <w:rsid w:val="00737709"/>
    <w:rsid w:val="0074140D"/>
    <w:rsid w:val="007432D1"/>
    <w:rsid w:val="00750353"/>
    <w:rsid w:val="00751F1F"/>
    <w:rsid w:val="00753AD1"/>
    <w:rsid w:val="00755A2D"/>
    <w:rsid w:val="00757EB8"/>
    <w:rsid w:val="00764D12"/>
    <w:rsid w:val="007664FF"/>
    <w:rsid w:val="007732F1"/>
    <w:rsid w:val="00777EE9"/>
    <w:rsid w:val="007805E8"/>
    <w:rsid w:val="007848AA"/>
    <w:rsid w:val="007874CB"/>
    <w:rsid w:val="00797713"/>
    <w:rsid w:val="007A476E"/>
    <w:rsid w:val="007A50E8"/>
    <w:rsid w:val="007B3094"/>
    <w:rsid w:val="007C3CF9"/>
    <w:rsid w:val="007C6279"/>
    <w:rsid w:val="007D00E2"/>
    <w:rsid w:val="007D0F41"/>
    <w:rsid w:val="007E46A6"/>
    <w:rsid w:val="007E6F9B"/>
    <w:rsid w:val="007F4F4C"/>
    <w:rsid w:val="00801838"/>
    <w:rsid w:val="008033DB"/>
    <w:rsid w:val="0080364C"/>
    <w:rsid w:val="008100DD"/>
    <w:rsid w:val="008164CC"/>
    <w:rsid w:val="008201EA"/>
    <w:rsid w:val="00823D76"/>
    <w:rsid w:val="00835F3D"/>
    <w:rsid w:val="008366AA"/>
    <w:rsid w:val="008374F9"/>
    <w:rsid w:val="008402CD"/>
    <w:rsid w:val="00840D46"/>
    <w:rsid w:val="00841316"/>
    <w:rsid w:val="00841AB5"/>
    <w:rsid w:val="0084523B"/>
    <w:rsid w:val="00846D3B"/>
    <w:rsid w:val="00851149"/>
    <w:rsid w:val="00856425"/>
    <w:rsid w:val="0086051B"/>
    <w:rsid w:val="0086187D"/>
    <w:rsid w:val="00870655"/>
    <w:rsid w:val="00880E55"/>
    <w:rsid w:val="00882520"/>
    <w:rsid w:val="008827D0"/>
    <w:rsid w:val="00883CBB"/>
    <w:rsid w:val="00884CB0"/>
    <w:rsid w:val="00885519"/>
    <w:rsid w:val="00887EF4"/>
    <w:rsid w:val="00892272"/>
    <w:rsid w:val="00894F32"/>
    <w:rsid w:val="008957BC"/>
    <w:rsid w:val="008A1284"/>
    <w:rsid w:val="008A1992"/>
    <w:rsid w:val="008A2B02"/>
    <w:rsid w:val="008B171B"/>
    <w:rsid w:val="008C277C"/>
    <w:rsid w:val="008C4960"/>
    <w:rsid w:val="008D5C43"/>
    <w:rsid w:val="008D5FDC"/>
    <w:rsid w:val="008D6047"/>
    <w:rsid w:val="008D6139"/>
    <w:rsid w:val="008E6D29"/>
    <w:rsid w:val="008F6A90"/>
    <w:rsid w:val="008F72A8"/>
    <w:rsid w:val="0090150B"/>
    <w:rsid w:val="009051AC"/>
    <w:rsid w:val="00910EFE"/>
    <w:rsid w:val="00911476"/>
    <w:rsid w:val="00916B85"/>
    <w:rsid w:val="00922167"/>
    <w:rsid w:val="00925C35"/>
    <w:rsid w:val="009319C9"/>
    <w:rsid w:val="009355A9"/>
    <w:rsid w:val="00936570"/>
    <w:rsid w:val="00936740"/>
    <w:rsid w:val="00947A1F"/>
    <w:rsid w:val="009542CE"/>
    <w:rsid w:val="0095494E"/>
    <w:rsid w:val="009634E3"/>
    <w:rsid w:val="00965BE2"/>
    <w:rsid w:val="00966DB8"/>
    <w:rsid w:val="0097202D"/>
    <w:rsid w:val="00972324"/>
    <w:rsid w:val="00975305"/>
    <w:rsid w:val="0098377B"/>
    <w:rsid w:val="00985CBC"/>
    <w:rsid w:val="00991320"/>
    <w:rsid w:val="00992E4F"/>
    <w:rsid w:val="009A35DB"/>
    <w:rsid w:val="009A40D3"/>
    <w:rsid w:val="009A41CA"/>
    <w:rsid w:val="009A66F9"/>
    <w:rsid w:val="009A79E9"/>
    <w:rsid w:val="009C2453"/>
    <w:rsid w:val="009D2DED"/>
    <w:rsid w:val="009D458D"/>
    <w:rsid w:val="009D7647"/>
    <w:rsid w:val="009D7D29"/>
    <w:rsid w:val="009D7F10"/>
    <w:rsid w:val="00A13745"/>
    <w:rsid w:val="00A176AC"/>
    <w:rsid w:val="00A24031"/>
    <w:rsid w:val="00A2670B"/>
    <w:rsid w:val="00A32A6F"/>
    <w:rsid w:val="00A32D74"/>
    <w:rsid w:val="00A333C5"/>
    <w:rsid w:val="00A36778"/>
    <w:rsid w:val="00A430E8"/>
    <w:rsid w:val="00A43D6C"/>
    <w:rsid w:val="00A43F59"/>
    <w:rsid w:val="00A4481C"/>
    <w:rsid w:val="00A46319"/>
    <w:rsid w:val="00A51EA7"/>
    <w:rsid w:val="00A5337C"/>
    <w:rsid w:val="00A56573"/>
    <w:rsid w:val="00A610BA"/>
    <w:rsid w:val="00A67851"/>
    <w:rsid w:val="00A825AC"/>
    <w:rsid w:val="00A868AA"/>
    <w:rsid w:val="00A86AEF"/>
    <w:rsid w:val="00A873A4"/>
    <w:rsid w:val="00A91DFF"/>
    <w:rsid w:val="00A96CB5"/>
    <w:rsid w:val="00AA09E0"/>
    <w:rsid w:val="00AA4EC0"/>
    <w:rsid w:val="00AA6E59"/>
    <w:rsid w:val="00AB0677"/>
    <w:rsid w:val="00AC0AD2"/>
    <w:rsid w:val="00AC19F2"/>
    <w:rsid w:val="00AC2E8E"/>
    <w:rsid w:val="00AC3A89"/>
    <w:rsid w:val="00AC5347"/>
    <w:rsid w:val="00AC5398"/>
    <w:rsid w:val="00AC544F"/>
    <w:rsid w:val="00AD0A85"/>
    <w:rsid w:val="00AD18CE"/>
    <w:rsid w:val="00AD20A1"/>
    <w:rsid w:val="00AD2B42"/>
    <w:rsid w:val="00AF03D5"/>
    <w:rsid w:val="00AF66B4"/>
    <w:rsid w:val="00AF73F1"/>
    <w:rsid w:val="00B00A60"/>
    <w:rsid w:val="00B07C08"/>
    <w:rsid w:val="00B133EE"/>
    <w:rsid w:val="00B143F8"/>
    <w:rsid w:val="00B21D68"/>
    <w:rsid w:val="00B30BAE"/>
    <w:rsid w:val="00B3205D"/>
    <w:rsid w:val="00B33461"/>
    <w:rsid w:val="00B351F0"/>
    <w:rsid w:val="00B416D8"/>
    <w:rsid w:val="00B46BF2"/>
    <w:rsid w:val="00B52257"/>
    <w:rsid w:val="00B52318"/>
    <w:rsid w:val="00B56BFA"/>
    <w:rsid w:val="00B57A6C"/>
    <w:rsid w:val="00B62085"/>
    <w:rsid w:val="00B66200"/>
    <w:rsid w:val="00B712F4"/>
    <w:rsid w:val="00B75CEE"/>
    <w:rsid w:val="00B80BD5"/>
    <w:rsid w:val="00B8281B"/>
    <w:rsid w:val="00B90277"/>
    <w:rsid w:val="00B9347B"/>
    <w:rsid w:val="00B93716"/>
    <w:rsid w:val="00B969E3"/>
    <w:rsid w:val="00BA2979"/>
    <w:rsid w:val="00BB45B3"/>
    <w:rsid w:val="00BD31DB"/>
    <w:rsid w:val="00BD5C66"/>
    <w:rsid w:val="00BD722B"/>
    <w:rsid w:val="00BF5F28"/>
    <w:rsid w:val="00BF72E1"/>
    <w:rsid w:val="00BF7A41"/>
    <w:rsid w:val="00C00B64"/>
    <w:rsid w:val="00C01884"/>
    <w:rsid w:val="00C045EA"/>
    <w:rsid w:val="00C2284A"/>
    <w:rsid w:val="00C2431D"/>
    <w:rsid w:val="00C26FD5"/>
    <w:rsid w:val="00C32EBF"/>
    <w:rsid w:val="00C3675B"/>
    <w:rsid w:val="00C36BE9"/>
    <w:rsid w:val="00C36E37"/>
    <w:rsid w:val="00C37524"/>
    <w:rsid w:val="00C42C11"/>
    <w:rsid w:val="00C46A03"/>
    <w:rsid w:val="00C47F1D"/>
    <w:rsid w:val="00C5047E"/>
    <w:rsid w:val="00C5082D"/>
    <w:rsid w:val="00C51201"/>
    <w:rsid w:val="00C53CF3"/>
    <w:rsid w:val="00C55099"/>
    <w:rsid w:val="00C57825"/>
    <w:rsid w:val="00C60321"/>
    <w:rsid w:val="00C62551"/>
    <w:rsid w:val="00C63A8B"/>
    <w:rsid w:val="00C64004"/>
    <w:rsid w:val="00C650F2"/>
    <w:rsid w:val="00C6661F"/>
    <w:rsid w:val="00C7595B"/>
    <w:rsid w:val="00C76B6D"/>
    <w:rsid w:val="00C76D31"/>
    <w:rsid w:val="00C80C90"/>
    <w:rsid w:val="00C81492"/>
    <w:rsid w:val="00C81CC5"/>
    <w:rsid w:val="00C93FB2"/>
    <w:rsid w:val="00C94213"/>
    <w:rsid w:val="00C9422E"/>
    <w:rsid w:val="00C96228"/>
    <w:rsid w:val="00CA2219"/>
    <w:rsid w:val="00CA38B1"/>
    <w:rsid w:val="00CA50C5"/>
    <w:rsid w:val="00CA61A6"/>
    <w:rsid w:val="00CB25F9"/>
    <w:rsid w:val="00CB63EF"/>
    <w:rsid w:val="00CB6676"/>
    <w:rsid w:val="00CB7435"/>
    <w:rsid w:val="00CC4DA1"/>
    <w:rsid w:val="00CC61AD"/>
    <w:rsid w:val="00CE6223"/>
    <w:rsid w:val="00CE705F"/>
    <w:rsid w:val="00CE75A3"/>
    <w:rsid w:val="00CF1675"/>
    <w:rsid w:val="00CF3EB9"/>
    <w:rsid w:val="00D02D96"/>
    <w:rsid w:val="00D0518D"/>
    <w:rsid w:val="00D12CD0"/>
    <w:rsid w:val="00D1396F"/>
    <w:rsid w:val="00D15667"/>
    <w:rsid w:val="00D25F99"/>
    <w:rsid w:val="00D2660B"/>
    <w:rsid w:val="00D307AD"/>
    <w:rsid w:val="00D31D23"/>
    <w:rsid w:val="00D36CB0"/>
    <w:rsid w:val="00D376FD"/>
    <w:rsid w:val="00D43AB8"/>
    <w:rsid w:val="00D474C3"/>
    <w:rsid w:val="00D714A8"/>
    <w:rsid w:val="00D729F8"/>
    <w:rsid w:val="00D85C7B"/>
    <w:rsid w:val="00D869C0"/>
    <w:rsid w:val="00D90C78"/>
    <w:rsid w:val="00D91445"/>
    <w:rsid w:val="00DA1198"/>
    <w:rsid w:val="00DA3A82"/>
    <w:rsid w:val="00DA4814"/>
    <w:rsid w:val="00DB246B"/>
    <w:rsid w:val="00DC1402"/>
    <w:rsid w:val="00DC19CF"/>
    <w:rsid w:val="00DD4923"/>
    <w:rsid w:val="00DD72DA"/>
    <w:rsid w:val="00DE107A"/>
    <w:rsid w:val="00DE2CB9"/>
    <w:rsid w:val="00DE43C0"/>
    <w:rsid w:val="00DE6C26"/>
    <w:rsid w:val="00DF236F"/>
    <w:rsid w:val="00DF75A8"/>
    <w:rsid w:val="00E04CCA"/>
    <w:rsid w:val="00E06F40"/>
    <w:rsid w:val="00E1238C"/>
    <w:rsid w:val="00E14B45"/>
    <w:rsid w:val="00E37F93"/>
    <w:rsid w:val="00E42017"/>
    <w:rsid w:val="00E473BA"/>
    <w:rsid w:val="00E506AC"/>
    <w:rsid w:val="00E53EC1"/>
    <w:rsid w:val="00E6111E"/>
    <w:rsid w:val="00E7000D"/>
    <w:rsid w:val="00E70EE6"/>
    <w:rsid w:val="00E70F38"/>
    <w:rsid w:val="00E74856"/>
    <w:rsid w:val="00E763CA"/>
    <w:rsid w:val="00E76590"/>
    <w:rsid w:val="00E80D2D"/>
    <w:rsid w:val="00E80F89"/>
    <w:rsid w:val="00E81FC7"/>
    <w:rsid w:val="00E90454"/>
    <w:rsid w:val="00E91174"/>
    <w:rsid w:val="00E947E4"/>
    <w:rsid w:val="00EB0CBB"/>
    <w:rsid w:val="00EB20BB"/>
    <w:rsid w:val="00EB60F4"/>
    <w:rsid w:val="00EB7930"/>
    <w:rsid w:val="00EB7B23"/>
    <w:rsid w:val="00EC085E"/>
    <w:rsid w:val="00EC1325"/>
    <w:rsid w:val="00EC20AD"/>
    <w:rsid w:val="00EC4482"/>
    <w:rsid w:val="00EC4C81"/>
    <w:rsid w:val="00EC7B7A"/>
    <w:rsid w:val="00ED215B"/>
    <w:rsid w:val="00ED4960"/>
    <w:rsid w:val="00EE1B6F"/>
    <w:rsid w:val="00EE4C4F"/>
    <w:rsid w:val="00EF0424"/>
    <w:rsid w:val="00EF2891"/>
    <w:rsid w:val="00EF5F9B"/>
    <w:rsid w:val="00EF7448"/>
    <w:rsid w:val="00F03C3C"/>
    <w:rsid w:val="00F07C99"/>
    <w:rsid w:val="00F21EE4"/>
    <w:rsid w:val="00F22E3C"/>
    <w:rsid w:val="00F25741"/>
    <w:rsid w:val="00F2716F"/>
    <w:rsid w:val="00F3359B"/>
    <w:rsid w:val="00F35A21"/>
    <w:rsid w:val="00F40730"/>
    <w:rsid w:val="00F408FD"/>
    <w:rsid w:val="00F40E91"/>
    <w:rsid w:val="00F429F6"/>
    <w:rsid w:val="00F44610"/>
    <w:rsid w:val="00F45EF5"/>
    <w:rsid w:val="00F46FD3"/>
    <w:rsid w:val="00F64E56"/>
    <w:rsid w:val="00F66529"/>
    <w:rsid w:val="00F70443"/>
    <w:rsid w:val="00F72077"/>
    <w:rsid w:val="00F74D82"/>
    <w:rsid w:val="00F80F75"/>
    <w:rsid w:val="00F81C0A"/>
    <w:rsid w:val="00F8270A"/>
    <w:rsid w:val="00F83F9A"/>
    <w:rsid w:val="00F84819"/>
    <w:rsid w:val="00F86681"/>
    <w:rsid w:val="00F945B9"/>
    <w:rsid w:val="00F95BB7"/>
    <w:rsid w:val="00F962D8"/>
    <w:rsid w:val="00FA13EA"/>
    <w:rsid w:val="00FA47A4"/>
    <w:rsid w:val="00FC7A52"/>
    <w:rsid w:val="00FD0BC6"/>
    <w:rsid w:val="00FE271E"/>
    <w:rsid w:val="00FF1BDB"/>
    <w:rsid w:val="00FF46DC"/>
    <w:rsid w:val="00FF46E8"/>
    <w:rsid w:val="00FF4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D4DC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D4DC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5D4DC5"/>
    <w:pPr>
      <w:keepNext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5D4DC5"/>
    <w:pPr>
      <w:keepNext/>
      <w:autoSpaceDE w:val="0"/>
      <w:autoSpaceDN w:val="0"/>
      <w:adjustRightInd w:val="0"/>
      <w:outlineLvl w:val="2"/>
    </w:pPr>
    <w:rPr>
      <w:rFonts w:ascii="TimesNewRomanPSMT" w:hAnsi="TimesNewRomanPSMT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1">
    <w:name w:val="h1"/>
    <w:basedOn w:val="Domylnaczcionkaakapitu"/>
    <w:rsid w:val="005D4DC5"/>
  </w:style>
  <w:style w:type="paragraph" w:customStyle="1" w:styleId="celp">
    <w:name w:val="cel_p"/>
    <w:basedOn w:val="Normalny"/>
    <w:rsid w:val="005D4DC5"/>
    <w:pPr>
      <w:spacing w:before="100" w:beforeAutospacing="1" w:after="100" w:afterAutospacing="1"/>
    </w:pPr>
  </w:style>
  <w:style w:type="paragraph" w:customStyle="1" w:styleId="Default">
    <w:name w:val="Default"/>
    <w:rsid w:val="005D4DC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wydatnienie">
    <w:name w:val="Emphasis"/>
    <w:basedOn w:val="Domylnaczcionkaakapitu"/>
    <w:qFormat/>
    <w:rsid w:val="005D4DC5"/>
    <w:rPr>
      <w:i/>
      <w:iCs/>
    </w:rPr>
  </w:style>
  <w:style w:type="paragraph" w:styleId="Tekstpodstawowywcity">
    <w:name w:val="Body Text Indent"/>
    <w:basedOn w:val="Normalny"/>
    <w:rsid w:val="005D4DC5"/>
    <w:pPr>
      <w:tabs>
        <w:tab w:val="left" w:pos="360"/>
      </w:tabs>
      <w:ind w:left="360"/>
    </w:pPr>
  </w:style>
  <w:style w:type="character" w:styleId="Hipercze">
    <w:name w:val="Hyperlink"/>
    <w:basedOn w:val="Domylnaczcionkaakapitu"/>
    <w:rsid w:val="005D4DC5"/>
    <w:rPr>
      <w:color w:val="0000FF"/>
      <w:u w:val="single"/>
    </w:rPr>
  </w:style>
  <w:style w:type="character" w:styleId="UyteHipercze">
    <w:name w:val="FollowedHyperlink"/>
    <w:basedOn w:val="Domylnaczcionkaakapitu"/>
    <w:rsid w:val="005D4DC5"/>
    <w:rPr>
      <w:color w:val="800080"/>
      <w:u w:val="single"/>
    </w:rPr>
  </w:style>
  <w:style w:type="paragraph" w:styleId="Tekstpodstawowy">
    <w:name w:val="Body Text"/>
    <w:basedOn w:val="Normalny"/>
    <w:rsid w:val="005D4DC5"/>
    <w:rPr>
      <w:i/>
      <w:iCs/>
    </w:rPr>
  </w:style>
  <w:style w:type="paragraph" w:styleId="NormalnyWeb">
    <w:name w:val="Normal (Web)"/>
    <w:basedOn w:val="Normalny"/>
    <w:uiPriority w:val="99"/>
    <w:rsid w:val="005D4DC5"/>
    <w:pPr>
      <w:spacing w:before="100" w:beforeAutospacing="1" w:after="100" w:afterAutospacing="1"/>
    </w:pPr>
  </w:style>
  <w:style w:type="paragraph" w:styleId="Tekstpodstawowy2">
    <w:name w:val="Body Text 2"/>
    <w:basedOn w:val="Normalny"/>
    <w:rsid w:val="005D4DC5"/>
    <w:pPr>
      <w:jc w:val="both"/>
    </w:pPr>
  </w:style>
  <w:style w:type="paragraph" w:styleId="Tekstpodstawowywcity2">
    <w:name w:val="Body Text Indent 2"/>
    <w:basedOn w:val="Normalny"/>
    <w:rsid w:val="005D4DC5"/>
    <w:pPr>
      <w:ind w:left="2340" w:hanging="360"/>
      <w:jc w:val="both"/>
    </w:pPr>
    <w:rPr>
      <w:sz w:val="23"/>
      <w:szCs w:val="23"/>
    </w:rPr>
  </w:style>
  <w:style w:type="paragraph" w:styleId="Tekstpodstawowy3">
    <w:name w:val="Body Text 3"/>
    <w:basedOn w:val="Normalny"/>
    <w:rsid w:val="005D4DC5"/>
    <w:pPr>
      <w:jc w:val="both"/>
    </w:pPr>
    <w:rPr>
      <w:i/>
      <w:iCs/>
    </w:rPr>
  </w:style>
  <w:style w:type="paragraph" w:styleId="Tekstpodstawowywcity3">
    <w:name w:val="Body Text Indent 3"/>
    <w:basedOn w:val="Normalny"/>
    <w:rsid w:val="005D4DC5"/>
    <w:pPr>
      <w:spacing w:line="360" w:lineRule="auto"/>
      <w:ind w:left="360"/>
      <w:jc w:val="both"/>
    </w:pPr>
    <w:rPr>
      <w:sz w:val="23"/>
      <w:szCs w:val="23"/>
    </w:rPr>
  </w:style>
  <w:style w:type="character" w:styleId="Pogrubienie">
    <w:name w:val="Strong"/>
    <w:basedOn w:val="Domylnaczcionkaakapitu"/>
    <w:qFormat/>
    <w:rsid w:val="005D4DC5"/>
    <w:rPr>
      <w:b/>
      <w:bCs/>
    </w:rPr>
  </w:style>
  <w:style w:type="character" w:customStyle="1" w:styleId="st">
    <w:name w:val="st"/>
    <w:basedOn w:val="Domylnaczcionkaakapitu"/>
    <w:rsid w:val="005D4DC5"/>
  </w:style>
  <w:style w:type="paragraph" w:styleId="Stopka">
    <w:name w:val="footer"/>
    <w:basedOn w:val="Normalny"/>
    <w:rsid w:val="005D4DC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D4DC5"/>
  </w:style>
  <w:style w:type="paragraph" w:customStyle="1" w:styleId="Akapitzlist1">
    <w:name w:val="Akapit z listą1"/>
    <w:basedOn w:val="Normalny"/>
    <w:rsid w:val="009634E3"/>
    <w:pPr>
      <w:ind w:left="720"/>
      <w:contextualSpacing/>
    </w:pPr>
    <w:rPr>
      <w:rFonts w:ascii="Calibri" w:hAnsi="Calibri"/>
      <w:sz w:val="22"/>
      <w:szCs w:val="22"/>
    </w:rPr>
  </w:style>
  <w:style w:type="paragraph" w:customStyle="1" w:styleId="Standard">
    <w:name w:val="Standard"/>
    <w:rsid w:val="009542CE"/>
    <w:pPr>
      <w:widowControl w:val="0"/>
      <w:suppressAutoHyphens/>
      <w:autoSpaceDN w:val="0"/>
      <w:textAlignment w:val="baseline"/>
    </w:pPr>
    <w:rPr>
      <w:rFonts w:eastAsia="Calibri" w:cs="Tahoma"/>
      <w:kern w:val="3"/>
      <w:sz w:val="24"/>
      <w:szCs w:val="24"/>
      <w:lang w:val="de-DE" w:eastAsia="ja-JP" w:bidi="fa-IR"/>
    </w:rPr>
  </w:style>
  <w:style w:type="paragraph" w:styleId="Akapitzlist">
    <w:name w:val="List Paragraph"/>
    <w:basedOn w:val="Normalny"/>
    <w:link w:val="AkapitzlistZnak"/>
    <w:uiPriority w:val="34"/>
    <w:qFormat/>
    <w:rsid w:val="000475B8"/>
    <w:pPr>
      <w:ind w:left="720"/>
      <w:contextualSpacing/>
    </w:pPr>
  </w:style>
  <w:style w:type="paragraph" w:styleId="Tytu">
    <w:name w:val="Title"/>
    <w:basedOn w:val="Normalny"/>
    <w:link w:val="TytuZnak"/>
    <w:qFormat/>
    <w:rsid w:val="00AD0A85"/>
    <w:pPr>
      <w:jc w:val="center"/>
    </w:pPr>
    <w:rPr>
      <w:rFonts w:ascii="Graphos" w:hAnsi="Graphos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AD0A85"/>
    <w:rPr>
      <w:rFonts w:ascii="Graphos" w:hAnsi="Graphos"/>
      <w:b/>
      <w:sz w:val="28"/>
    </w:rPr>
  </w:style>
  <w:style w:type="paragraph" w:styleId="Bezodstpw">
    <w:name w:val="No Spacing"/>
    <w:uiPriority w:val="1"/>
    <w:qFormat/>
    <w:rsid w:val="00AD0A85"/>
  </w:style>
  <w:style w:type="paragraph" w:customStyle="1" w:styleId="Akapitzlist2">
    <w:name w:val="Akapit z listą2"/>
    <w:basedOn w:val="Normalny"/>
    <w:uiPriority w:val="99"/>
    <w:qFormat/>
    <w:rsid w:val="004820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F8270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5pktart">
    <w:name w:val="w5_pkt_art"/>
    <w:qFormat/>
    <w:rsid w:val="00C650F2"/>
    <w:pPr>
      <w:spacing w:before="60" w:after="60"/>
      <w:ind w:left="2269" w:hanging="284"/>
      <w:jc w:val="both"/>
      <w:outlineLvl w:val="6"/>
    </w:pPr>
    <w:rPr>
      <w:rFonts w:eastAsia="Calibri"/>
      <w:sz w:val="24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234CE5"/>
    <w:rPr>
      <w:color w:val="808080"/>
    </w:rPr>
  </w:style>
  <w:style w:type="paragraph" w:styleId="Tekstdymka">
    <w:name w:val="Balloon Text"/>
    <w:basedOn w:val="Normalny"/>
    <w:link w:val="TekstdymkaZnak"/>
    <w:rsid w:val="00234C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34CE5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CB7435"/>
    <w:rPr>
      <w:sz w:val="24"/>
      <w:szCs w:val="24"/>
    </w:rPr>
  </w:style>
  <w:style w:type="character" w:customStyle="1" w:styleId="markedcontent">
    <w:name w:val="markedcontent"/>
    <w:basedOn w:val="Domylnaczcionkaakapitu"/>
    <w:rsid w:val="001F66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rometrzawodow.pl//forecast-card-zip/2024/poster_pl/BAROMETR_ZAWODOW_wojewodztwo_wielkopolskie_powiat_chodzieski_2024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arometrzawodow.pl//forecast-card-zip/2024/poster_pl/BAROMETR_ZAWODOW_wojewodztwo_wielkopolskie_2024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430109-E20C-4A86-9A42-5CACBF905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6741</TotalTime>
  <Pages>13</Pages>
  <Words>4851</Words>
  <Characters>32489</Characters>
  <Application>Microsoft Office Word</Application>
  <DocSecurity>0</DocSecurity>
  <Lines>270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PRZYZNAWANIA ŚRODKÓW NA KSZTAŁCENIE USTAWICZNE PRACOWNIKÓW W WIEKU 45 LAT I WIĘCEJ ORAZ PRACODAWCÓW WIEKU 45 LAT I WIĘC</vt:lpstr>
    </vt:vector>
  </TitlesOfParts>
  <Company/>
  <LinksUpToDate>false</LinksUpToDate>
  <CharactersWithSpaces>37266</CharactersWithSpaces>
  <SharedDoc>false</SharedDoc>
  <HLinks>
    <vt:vector size="6" baseType="variant">
      <vt:variant>
        <vt:i4>8060965</vt:i4>
      </vt:variant>
      <vt:variant>
        <vt:i4>0</vt:i4>
      </vt:variant>
      <vt:variant>
        <vt:i4>0</vt:i4>
      </vt:variant>
      <vt:variant>
        <vt:i4>5</vt:i4>
      </vt:variant>
      <vt:variant>
        <vt:lpwstr>http://uokik.gov.pl/wzory_formularzy_pomocy_de_minimis.php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PRZYZNAWANIA ŚRODKÓW NA KSZTAŁCENIE USTAWICZNE PRACOWNIKÓW W WIEKU 45 LAT I WIĘCEJ ORAZ PRACODAWCÓW WIEKU 45 LAT I WIĘC</dc:title>
  <dc:subject/>
  <dc:creator>Anna Kuczma</dc:creator>
  <cp:keywords/>
  <cp:lastModifiedBy>dagmaraCH</cp:lastModifiedBy>
  <cp:revision>163</cp:revision>
  <cp:lastPrinted>2024-02-05T11:42:00Z</cp:lastPrinted>
  <dcterms:created xsi:type="dcterms:W3CDTF">2016-01-27T09:56:00Z</dcterms:created>
  <dcterms:modified xsi:type="dcterms:W3CDTF">2024-02-05T11:46:00Z</dcterms:modified>
</cp:coreProperties>
</file>